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F48AB"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6984BED7" w14:textId="77777777" w:rsidR="00487D6A" w:rsidRDefault="00487D6A" w:rsidP="00B33BCE">
      <w:pPr>
        <w:shd w:val="clear" w:color="auto" w:fill="FFFFFF"/>
        <w:spacing w:after="0" w:line="240" w:lineRule="auto"/>
        <w:ind w:right="53"/>
        <w:jc w:val="center"/>
        <w:rPr>
          <w:rFonts w:ascii="Times New Roman" w:hAnsi="Times New Roman"/>
          <w:sz w:val="24"/>
          <w:szCs w:val="24"/>
        </w:rPr>
      </w:pPr>
    </w:p>
    <w:p w14:paraId="249A2FEC" w14:textId="77777777" w:rsidR="00487D6A" w:rsidRDefault="00487D6A" w:rsidP="00B33BCE">
      <w:pPr>
        <w:shd w:val="clear" w:color="auto" w:fill="FFFFFF"/>
        <w:spacing w:after="0" w:line="240" w:lineRule="auto"/>
        <w:ind w:right="53"/>
        <w:jc w:val="center"/>
        <w:rPr>
          <w:rFonts w:ascii="Times New Roman" w:hAnsi="Times New Roman"/>
          <w:sz w:val="24"/>
          <w:szCs w:val="24"/>
        </w:rPr>
      </w:pPr>
    </w:p>
    <w:p w14:paraId="4A2D4734" w14:textId="77777777" w:rsidR="00487D6A" w:rsidRDefault="00487D6A" w:rsidP="00B33BCE">
      <w:pPr>
        <w:shd w:val="clear" w:color="auto" w:fill="FFFFFF"/>
        <w:spacing w:after="0" w:line="240" w:lineRule="auto"/>
        <w:ind w:right="53"/>
        <w:jc w:val="center"/>
        <w:rPr>
          <w:rFonts w:ascii="Times New Roman" w:hAnsi="Times New Roman"/>
          <w:sz w:val="24"/>
          <w:szCs w:val="24"/>
        </w:rPr>
      </w:pPr>
    </w:p>
    <w:p w14:paraId="461160E5" w14:textId="77777777" w:rsidR="00487D6A" w:rsidRDefault="00487D6A" w:rsidP="00B33BCE">
      <w:pPr>
        <w:shd w:val="clear" w:color="auto" w:fill="FFFFFF"/>
        <w:spacing w:after="0" w:line="240" w:lineRule="auto"/>
        <w:ind w:right="53"/>
        <w:jc w:val="center"/>
        <w:rPr>
          <w:rFonts w:ascii="Times New Roman" w:hAnsi="Times New Roman"/>
          <w:sz w:val="24"/>
          <w:szCs w:val="24"/>
        </w:rPr>
      </w:pPr>
    </w:p>
    <w:p w14:paraId="23BF0437" w14:textId="77777777" w:rsidR="00487D6A" w:rsidRDefault="00487D6A" w:rsidP="00B33BCE">
      <w:pPr>
        <w:shd w:val="clear" w:color="auto" w:fill="FFFFFF"/>
        <w:spacing w:after="0" w:line="240" w:lineRule="auto"/>
        <w:ind w:right="53"/>
        <w:jc w:val="center"/>
        <w:rPr>
          <w:rFonts w:ascii="Times New Roman" w:hAnsi="Times New Roman"/>
          <w:sz w:val="24"/>
          <w:szCs w:val="24"/>
        </w:rPr>
      </w:pPr>
    </w:p>
    <w:p w14:paraId="72116F58" w14:textId="77777777" w:rsidR="00487D6A" w:rsidRDefault="00487D6A" w:rsidP="00B33BCE">
      <w:pPr>
        <w:shd w:val="clear" w:color="auto" w:fill="FFFFFF"/>
        <w:spacing w:after="0" w:line="240" w:lineRule="auto"/>
        <w:ind w:right="53"/>
        <w:jc w:val="center"/>
        <w:rPr>
          <w:rFonts w:ascii="Times New Roman" w:hAnsi="Times New Roman"/>
          <w:sz w:val="24"/>
          <w:szCs w:val="24"/>
        </w:rPr>
      </w:pPr>
    </w:p>
    <w:p w14:paraId="7853B2AA"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3DFA2F33"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41F192B7"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6B96527D"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00E787B7"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4D4E2629"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4A1AD2F4"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021BBAB4"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7CD6399E"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416D6560" w14:textId="77777777" w:rsidR="00B33BCE" w:rsidRPr="00455059" w:rsidRDefault="00B33BCE" w:rsidP="00B33BCE">
      <w:pPr>
        <w:shd w:val="clear" w:color="auto" w:fill="FFFFFF"/>
        <w:spacing w:after="0" w:line="240" w:lineRule="auto"/>
        <w:ind w:right="53"/>
        <w:jc w:val="center"/>
        <w:rPr>
          <w:rFonts w:ascii="Times New Roman" w:hAnsi="Times New Roman"/>
          <w:b/>
          <w:bCs/>
          <w:sz w:val="36"/>
          <w:szCs w:val="36"/>
        </w:rPr>
      </w:pPr>
      <w:r w:rsidRPr="00455059">
        <w:rPr>
          <w:rFonts w:ascii="Times New Roman" w:hAnsi="Times New Roman"/>
          <w:b/>
          <w:bCs/>
          <w:sz w:val="36"/>
          <w:szCs w:val="36"/>
        </w:rPr>
        <w:t>Адаптированная рабочая программа</w:t>
      </w:r>
    </w:p>
    <w:p w14:paraId="1CD6F1EA" w14:textId="77777777" w:rsidR="00B33BCE" w:rsidRPr="00455059" w:rsidRDefault="00B33BCE" w:rsidP="00B33BCE">
      <w:pPr>
        <w:shd w:val="clear" w:color="auto" w:fill="FFFFFF"/>
        <w:spacing w:after="0" w:line="240" w:lineRule="auto"/>
        <w:ind w:right="53"/>
        <w:jc w:val="center"/>
        <w:rPr>
          <w:rFonts w:ascii="Times New Roman" w:hAnsi="Times New Roman"/>
          <w:sz w:val="36"/>
          <w:szCs w:val="36"/>
        </w:rPr>
      </w:pPr>
    </w:p>
    <w:p w14:paraId="7D0B4FE8" w14:textId="0DC470AA" w:rsidR="00B33BCE" w:rsidRDefault="00B33BCE" w:rsidP="00B33BCE">
      <w:pPr>
        <w:shd w:val="clear" w:color="auto" w:fill="FFFFFF"/>
        <w:spacing w:after="0" w:line="240" w:lineRule="auto"/>
        <w:ind w:right="53"/>
        <w:jc w:val="center"/>
        <w:rPr>
          <w:rFonts w:ascii="Times New Roman" w:hAnsi="Times New Roman"/>
          <w:b/>
          <w:bCs/>
          <w:sz w:val="32"/>
          <w:szCs w:val="32"/>
        </w:rPr>
      </w:pPr>
      <w:r w:rsidRPr="00455059">
        <w:rPr>
          <w:rFonts w:ascii="Times New Roman" w:hAnsi="Times New Roman"/>
          <w:b/>
          <w:bCs/>
          <w:sz w:val="32"/>
          <w:szCs w:val="32"/>
        </w:rPr>
        <w:t>Учебного предмета «</w:t>
      </w:r>
      <w:r>
        <w:rPr>
          <w:rFonts w:ascii="Times New Roman" w:hAnsi="Times New Roman"/>
          <w:b/>
          <w:bCs/>
          <w:sz w:val="32"/>
          <w:szCs w:val="32"/>
        </w:rPr>
        <w:t>Физическая культура</w:t>
      </w:r>
      <w:r w:rsidRPr="00455059">
        <w:rPr>
          <w:rFonts w:ascii="Times New Roman" w:hAnsi="Times New Roman"/>
          <w:b/>
          <w:bCs/>
          <w:sz w:val="32"/>
          <w:szCs w:val="32"/>
        </w:rPr>
        <w:t>»</w:t>
      </w:r>
    </w:p>
    <w:p w14:paraId="3605766F" w14:textId="77777777" w:rsidR="00B33BCE" w:rsidRDefault="00B33BCE" w:rsidP="00B33BCE">
      <w:pPr>
        <w:shd w:val="clear" w:color="auto" w:fill="FFFFFF"/>
        <w:spacing w:after="0" w:line="240" w:lineRule="auto"/>
        <w:ind w:right="53"/>
        <w:jc w:val="center"/>
        <w:rPr>
          <w:rFonts w:ascii="Times New Roman" w:hAnsi="Times New Roman"/>
          <w:b/>
          <w:bCs/>
          <w:sz w:val="32"/>
          <w:szCs w:val="32"/>
        </w:rPr>
      </w:pPr>
      <w:r>
        <w:rPr>
          <w:rFonts w:ascii="Times New Roman" w:hAnsi="Times New Roman"/>
          <w:b/>
          <w:bCs/>
          <w:sz w:val="32"/>
          <w:szCs w:val="32"/>
        </w:rPr>
        <w:t>для обучающегося  с ОВЗ 3 класса</w:t>
      </w:r>
    </w:p>
    <w:p w14:paraId="0A9D639C" w14:textId="77777777" w:rsidR="00B33BCE" w:rsidRPr="00455059" w:rsidRDefault="00B33BCE" w:rsidP="00B33BCE">
      <w:pPr>
        <w:shd w:val="clear" w:color="auto" w:fill="FFFFFF"/>
        <w:spacing w:after="0" w:line="240" w:lineRule="auto"/>
        <w:ind w:right="53"/>
        <w:jc w:val="center"/>
        <w:rPr>
          <w:rFonts w:ascii="Times New Roman" w:hAnsi="Times New Roman"/>
          <w:b/>
          <w:bCs/>
          <w:sz w:val="32"/>
          <w:szCs w:val="32"/>
        </w:rPr>
      </w:pPr>
      <w:r>
        <w:rPr>
          <w:rFonts w:ascii="Times New Roman" w:hAnsi="Times New Roman"/>
          <w:b/>
          <w:bCs/>
          <w:sz w:val="32"/>
          <w:szCs w:val="32"/>
        </w:rPr>
        <w:t>вид 5.1.</w:t>
      </w:r>
    </w:p>
    <w:p w14:paraId="5302FEA2" w14:textId="77777777" w:rsidR="00B33BCE" w:rsidRPr="00455059" w:rsidRDefault="00B33BCE" w:rsidP="00B33BCE">
      <w:pPr>
        <w:shd w:val="clear" w:color="auto" w:fill="FFFFFF"/>
        <w:spacing w:after="0" w:line="240" w:lineRule="auto"/>
        <w:ind w:right="53"/>
        <w:jc w:val="center"/>
        <w:rPr>
          <w:rFonts w:ascii="Times New Roman" w:hAnsi="Times New Roman"/>
          <w:b/>
          <w:bCs/>
          <w:sz w:val="32"/>
          <w:szCs w:val="32"/>
        </w:rPr>
      </w:pPr>
    </w:p>
    <w:p w14:paraId="34EF7813" w14:textId="77777777" w:rsidR="00B33BCE" w:rsidRPr="00455059" w:rsidRDefault="00B33BCE" w:rsidP="00B33BCE">
      <w:pPr>
        <w:shd w:val="clear" w:color="auto" w:fill="FFFFFF"/>
        <w:spacing w:after="0" w:line="240" w:lineRule="auto"/>
        <w:ind w:right="53"/>
        <w:jc w:val="center"/>
        <w:rPr>
          <w:rFonts w:ascii="Times New Roman" w:hAnsi="Times New Roman"/>
          <w:b/>
          <w:bCs/>
          <w:sz w:val="32"/>
          <w:szCs w:val="32"/>
        </w:rPr>
      </w:pPr>
    </w:p>
    <w:p w14:paraId="61DE47F8"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277BD17B"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54203419"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727B89CE"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0862A52A"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4B670384"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49FEAED4"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4A85C69E"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09217FCE"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6530C498"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1AF2F55B" w14:textId="77777777" w:rsidR="00B33BCE" w:rsidRDefault="00B33BCE" w:rsidP="00B33BCE">
      <w:pPr>
        <w:shd w:val="clear" w:color="auto" w:fill="FFFFFF"/>
        <w:spacing w:after="0" w:line="240" w:lineRule="auto"/>
        <w:ind w:right="53"/>
        <w:jc w:val="center"/>
        <w:rPr>
          <w:rFonts w:ascii="Times New Roman" w:hAnsi="Times New Roman"/>
          <w:sz w:val="24"/>
          <w:szCs w:val="24"/>
        </w:rPr>
      </w:pPr>
    </w:p>
    <w:p w14:paraId="75BB5A61" w14:textId="77777777" w:rsidR="00B33BCE" w:rsidRPr="00455059" w:rsidRDefault="00B33BCE" w:rsidP="00B33BCE">
      <w:pPr>
        <w:shd w:val="clear" w:color="auto" w:fill="FFFFFF"/>
        <w:spacing w:after="0" w:line="240" w:lineRule="auto"/>
        <w:ind w:left="10" w:right="53"/>
        <w:jc w:val="center"/>
        <w:rPr>
          <w:rFonts w:ascii="Times New Roman" w:hAnsi="Times New Roman"/>
          <w:sz w:val="24"/>
          <w:szCs w:val="24"/>
          <w:u w:val="single"/>
        </w:rPr>
      </w:pPr>
    </w:p>
    <w:p w14:paraId="2F872F87" w14:textId="77777777" w:rsidR="00B33BCE" w:rsidRDefault="00B33BCE" w:rsidP="00B33BCE">
      <w:pPr>
        <w:shd w:val="clear" w:color="auto" w:fill="FFFFFF"/>
        <w:spacing w:after="0" w:line="240" w:lineRule="auto"/>
        <w:ind w:left="10" w:right="53"/>
        <w:jc w:val="center"/>
        <w:rPr>
          <w:rFonts w:ascii="Times New Roman" w:hAnsi="Times New Roman"/>
          <w:sz w:val="24"/>
          <w:szCs w:val="24"/>
        </w:rPr>
      </w:pPr>
    </w:p>
    <w:p w14:paraId="70372448" w14:textId="77777777" w:rsidR="00B33BCE" w:rsidRDefault="00B33BCE" w:rsidP="00B33BCE">
      <w:pPr>
        <w:shd w:val="clear" w:color="auto" w:fill="FFFFFF"/>
        <w:spacing w:after="0" w:line="240" w:lineRule="auto"/>
        <w:ind w:left="10" w:right="53"/>
        <w:jc w:val="center"/>
        <w:rPr>
          <w:rFonts w:ascii="Times New Roman" w:hAnsi="Times New Roman"/>
          <w:sz w:val="24"/>
          <w:szCs w:val="24"/>
        </w:rPr>
      </w:pPr>
    </w:p>
    <w:p w14:paraId="0E77E0FC" w14:textId="77777777" w:rsidR="00B33BCE" w:rsidRDefault="00B33BCE" w:rsidP="00B33BCE">
      <w:pPr>
        <w:shd w:val="clear" w:color="auto" w:fill="FFFFFF"/>
        <w:spacing w:after="0" w:line="240" w:lineRule="auto"/>
        <w:ind w:left="10" w:right="53"/>
        <w:jc w:val="center"/>
        <w:rPr>
          <w:rFonts w:ascii="Times New Roman" w:hAnsi="Times New Roman"/>
          <w:sz w:val="24"/>
          <w:szCs w:val="24"/>
        </w:rPr>
      </w:pPr>
    </w:p>
    <w:p w14:paraId="27FEDCB8" w14:textId="77777777" w:rsidR="00B33BCE" w:rsidRDefault="00B33BCE" w:rsidP="00B33BCE">
      <w:pPr>
        <w:shd w:val="clear" w:color="auto" w:fill="FFFFFF"/>
        <w:spacing w:after="0" w:line="240" w:lineRule="auto"/>
        <w:ind w:left="10" w:right="53"/>
        <w:jc w:val="center"/>
        <w:rPr>
          <w:rFonts w:ascii="Times New Roman" w:hAnsi="Times New Roman"/>
          <w:sz w:val="24"/>
          <w:szCs w:val="24"/>
        </w:rPr>
      </w:pPr>
    </w:p>
    <w:p w14:paraId="77664905" w14:textId="77777777" w:rsidR="00B33BCE" w:rsidRDefault="00B33BCE" w:rsidP="00B33BCE">
      <w:pPr>
        <w:shd w:val="clear" w:color="auto" w:fill="FFFFFF"/>
        <w:spacing w:after="0" w:line="240" w:lineRule="auto"/>
        <w:ind w:left="10" w:right="53"/>
        <w:jc w:val="center"/>
        <w:rPr>
          <w:rFonts w:ascii="Times New Roman" w:hAnsi="Times New Roman"/>
          <w:sz w:val="24"/>
          <w:szCs w:val="24"/>
        </w:rPr>
      </w:pPr>
    </w:p>
    <w:p w14:paraId="2A0C3E47" w14:textId="77777777" w:rsidR="00B33BCE" w:rsidRDefault="00B33BCE" w:rsidP="00B33BCE">
      <w:pPr>
        <w:shd w:val="clear" w:color="auto" w:fill="FFFFFF"/>
        <w:spacing w:after="0" w:line="240" w:lineRule="auto"/>
        <w:ind w:left="10" w:right="53"/>
        <w:jc w:val="center"/>
        <w:rPr>
          <w:rFonts w:ascii="Times New Roman" w:hAnsi="Times New Roman"/>
          <w:sz w:val="24"/>
          <w:szCs w:val="24"/>
        </w:rPr>
      </w:pPr>
    </w:p>
    <w:p w14:paraId="32BDEE34" w14:textId="77777777" w:rsidR="00B33BCE" w:rsidRDefault="00B33BCE" w:rsidP="00B33BCE">
      <w:pPr>
        <w:shd w:val="clear" w:color="auto" w:fill="FFFFFF"/>
        <w:spacing w:after="0" w:line="240" w:lineRule="auto"/>
        <w:ind w:left="10" w:right="53"/>
        <w:jc w:val="center"/>
        <w:rPr>
          <w:rFonts w:ascii="Times New Roman" w:hAnsi="Times New Roman"/>
          <w:sz w:val="24"/>
          <w:szCs w:val="24"/>
        </w:rPr>
      </w:pPr>
    </w:p>
    <w:p w14:paraId="3B681483" w14:textId="77777777" w:rsidR="00B33BCE" w:rsidRDefault="00B33BCE" w:rsidP="00B33BCE">
      <w:pPr>
        <w:shd w:val="clear" w:color="auto" w:fill="FFFFFF"/>
        <w:spacing w:after="0" w:line="240" w:lineRule="auto"/>
        <w:ind w:left="10" w:right="53"/>
        <w:jc w:val="center"/>
        <w:rPr>
          <w:rFonts w:ascii="Times New Roman" w:hAnsi="Times New Roman"/>
          <w:sz w:val="24"/>
          <w:szCs w:val="24"/>
        </w:rPr>
      </w:pPr>
    </w:p>
    <w:p w14:paraId="22E7B457" w14:textId="77777777" w:rsidR="00B33BCE" w:rsidRDefault="00B33BCE" w:rsidP="00B33BCE">
      <w:pPr>
        <w:shd w:val="clear" w:color="auto" w:fill="FFFFFF"/>
        <w:spacing w:after="0" w:line="240" w:lineRule="auto"/>
        <w:ind w:right="53"/>
        <w:rPr>
          <w:rFonts w:ascii="Times New Roman" w:hAnsi="Times New Roman"/>
          <w:sz w:val="24"/>
          <w:szCs w:val="24"/>
        </w:rPr>
      </w:pPr>
    </w:p>
    <w:p w14:paraId="2DFE43C6" w14:textId="77777777" w:rsidR="00B33BCE" w:rsidRDefault="00B33BCE" w:rsidP="00B33BCE">
      <w:pPr>
        <w:shd w:val="clear" w:color="auto" w:fill="FFFFFF"/>
        <w:spacing w:after="0" w:line="240" w:lineRule="auto"/>
        <w:ind w:right="53"/>
        <w:jc w:val="center"/>
        <w:rPr>
          <w:rFonts w:ascii="Times New Roman" w:hAnsi="Times New Roman"/>
          <w:spacing w:val="2"/>
          <w:sz w:val="24"/>
          <w:szCs w:val="24"/>
        </w:rPr>
      </w:pPr>
    </w:p>
    <w:p w14:paraId="0E7AD86D" w14:textId="77777777" w:rsidR="00B33BCE" w:rsidRDefault="00B33BCE" w:rsidP="00B33BCE">
      <w:pPr>
        <w:shd w:val="clear" w:color="auto" w:fill="FFFFFF"/>
        <w:spacing w:after="0" w:line="240" w:lineRule="auto"/>
        <w:ind w:left="10" w:right="53"/>
        <w:jc w:val="center"/>
        <w:rPr>
          <w:rFonts w:ascii="Times New Roman" w:hAnsi="Times New Roman"/>
          <w:spacing w:val="2"/>
          <w:sz w:val="24"/>
          <w:szCs w:val="24"/>
        </w:rPr>
      </w:pPr>
    </w:p>
    <w:p w14:paraId="19CD8ABE" w14:textId="77777777" w:rsidR="00B33BCE" w:rsidRDefault="00B33BCE" w:rsidP="00B33BCE">
      <w:pPr>
        <w:shd w:val="clear" w:color="auto" w:fill="FFFFFF"/>
        <w:spacing w:after="0" w:line="240" w:lineRule="auto"/>
        <w:ind w:left="10" w:right="53"/>
        <w:jc w:val="center"/>
        <w:rPr>
          <w:rFonts w:ascii="Times New Roman" w:hAnsi="Times New Roman"/>
          <w:spacing w:val="2"/>
          <w:sz w:val="24"/>
          <w:szCs w:val="24"/>
        </w:rPr>
      </w:pPr>
    </w:p>
    <w:p w14:paraId="7D5056E3" w14:textId="77777777" w:rsidR="00B33BCE" w:rsidRDefault="00B33BCE" w:rsidP="00B33BCE">
      <w:pPr>
        <w:shd w:val="clear" w:color="auto" w:fill="FFFFFF"/>
        <w:spacing w:after="0" w:line="240" w:lineRule="auto"/>
        <w:ind w:left="10" w:right="53"/>
        <w:jc w:val="center"/>
        <w:rPr>
          <w:rFonts w:ascii="Times New Roman" w:hAnsi="Times New Roman"/>
          <w:spacing w:val="2"/>
          <w:sz w:val="24"/>
          <w:szCs w:val="24"/>
        </w:rPr>
      </w:pPr>
    </w:p>
    <w:p w14:paraId="0E2247B1" w14:textId="77777777" w:rsidR="00B33BCE" w:rsidRDefault="00B33BCE" w:rsidP="00B33BCE">
      <w:pPr>
        <w:shd w:val="clear" w:color="auto" w:fill="FFFFFF"/>
        <w:spacing w:after="0" w:line="240" w:lineRule="auto"/>
        <w:ind w:left="10" w:right="53"/>
        <w:jc w:val="center"/>
        <w:rPr>
          <w:rFonts w:ascii="Times New Roman" w:hAnsi="Times New Roman"/>
          <w:spacing w:val="2"/>
          <w:sz w:val="24"/>
          <w:szCs w:val="24"/>
        </w:rPr>
      </w:pPr>
      <w:r>
        <w:rPr>
          <w:rFonts w:ascii="Times New Roman" w:hAnsi="Times New Roman"/>
          <w:spacing w:val="2"/>
          <w:sz w:val="24"/>
          <w:szCs w:val="24"/>
        </w:rPr>
        <w:t>Болхов 2024г.</w:t>
      </w:r>
    </w:p>
    <w:p w14:paraId="0B5DFF8B" w14:textId="77777777" w:rsidR="00B33BCE" w:rsidRDefault="00B33BCE" w:rsidP="00B33BCE">
      <w:pPr>
        <w:spacing w:after="0" w:line="240" w:lineRule="auto"/>
        <w:ind w:firstLine="544"/>
        <w:jc w:val="both"/>
        <w:rPr>
          <w:rFonts w:ascii="Times New Roman" w:eastAsia="Calibri" w:hAnsi="Times New Roman" w:cs="Times New Roman"/>
          <w:sz w:val="24"/>
          <w:szCs w:val="24"/>
          <w:lang w:eastAsia="en-US"/>
        </w:rPr>
      </w:pPr>
    </w:p>
    <w:p w14:paraId="2A9229FC" w14:textId="77777777" w:rsidR="00487D6A" w:rsidRDefault="00487D6A" w:rsidP="00B33BCE">
      <w:pPr>
        <w:spacing w:after="0" w:line="240" w:lineRule="auto"/>
        <w:ind w:firstLine="544"/>
        <w:jc w:val="both"/>
        <w:rPr>
          <w:rFonts w:ascii="Times New Roman" w:eastAsia="Calibri" w:hAnsi="Times New Roman" w:cs="Times New Roman"/>
          <w:sz w:val="24"/>
          <w:szCs w:val="24"/>
          <w:lang w:eastAsia="en-US"/>
        </w:rPr>
      </w:pPr>
    </w:p>
    <w:p w14:paraId="44616384" w14:textId="6C29E29E" w:rsidR="00487D6A" w:rsidRPr="00A6459F" w:rsidRDefault="00487D6A" w:rsidP="00B33BCE">
      <w:pPr>
        <w:spacing w:after="0" w:line="240" w:lineRule="auto"/>
        <w:ind w:firstLine="544"/>
        <w:jc w:val="both"/>
        <w:rPr>
          <w:rFonts w:ascii="Times New Roman" w:eastAsia="Calibri" w:hAnsi="Times New Roman" w:cs="Times New Roman"/>
          <w:sz w:val="24"/>
          <w:szCs w:val="24"/>
          <w:lang w:eastAsia="en-US"/>
        </w:rPr>
      </w:pPr>
      <w:proofErr w:type="gramStart"/>
      <w:r w:rsidRPr="00487D6A">
        <w:rPr>
          <w:rFonts w:ascii="Times New Roman" w:eastAsia="Calibri" w:hAnsi="Times New Roman" w:cs="Times New Roman"/>
          <w:sz w:val="24"/>
          <w:szCs w:val="24"/>
          <w:lang w:eastAsia="en-US"/>
        </w:rPr>
        <w:t>Предлагаемая адаптированная рабочая программа предназначена для обучающегося 3-го класса с  ТНР МБОУ "ООШ №2 имени воина-интернационалиста Николая Винокурова" в общеобразовательном классе в условиях инклюзивного образования,  на основании  Федеральной  АООП НОО с ТНР вариант 5.1 в соответствии с ФГОС НОО  и особенностями ребенка с ТНР с учетом коллегиального заключения Центральной ПМПК Орловской области.</w:t>
      </w:r>
      <w:proofErr w:type="gramEnd"/>
      <w:r w:rsidRPr="00487D6A">
        <w:rPr>
          <w:rFonts w:ascii="Times New Roman" w:eastAsia="Calibri" w:hAnsi="Times New Roman" w:cs="Times New Roman"/>
          <w:sz w:val="24"/>
          <w:szCs w:val="24"/>
          <w:lang w:eastAsia="en-US"/>
        </w:rPr>
        <w:t xml:space="preserve">  (Протокол № 57-136 от  24. 03. 22)</w:t>
      </w:r>
      <w:bookmarkStart w:id="0" w:name="_GoBack"/>
      <w:bookmarkEnd w:id="0"/>
    </w:p>
    <w:p w14:paraId="30211B63"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Психолог</w:t>
      </w:r>
      <w:proofErr w:type="gramStart"/>
      <w:r w:rsidRPr="00A6459F">
        <w:rPr>
          <w:rFonts w:ascii="Times New Roman" w:eastAsia="Calibri" w:hAnsi="Times New Roman" w:cs="Times New Roman"/>
          <w:sz w:val="24"/>
          <w:szCs w:val="24"/>
          <w:lang w:eastAsia="en-US"/>
        </w:rPr>
        <w:t>о-</w:t>
      </w:r>
      <w:proofErr w:type="gramEnd"/>
      <w:r w:rsidRPr="00A6459F">
        <w:rPr>
          <w:rFonts w:ascii="Times New Roman" w:eastAsia="Calibri" w:hAnsi="Times New Roman" w:cs="Times New Roman"/>
          <w:sz w:val="24"/>
          <w:szCs w:val="24"/>
          <w:lang w:eastAsia="en-US"/>
        </w:rPr>
        <w:t xml:space="preserve"> педагогическая характеристика учащихся с тяжелыми нарушениями речи (ТНР)</w:t>
      </w:r>
    </w:p>
    <w:p w14:paraId="01247F08"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Тяжёлое нарушение речи характеризуется сложными речевыми расстройствами, при которых у детей нарушено формирование всех компонентов речевой системы, относящихся к её звуковой и смысловой стороне, при нормальном слухе и интеллекте.</w:t>
      </w:r>
    </w:p>
    <w:p w14:paraId="702A161E"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Речевые нарушения:</w:t>
      </w:r>
    </w:p>
    <w:p w14:paraId="199F704B"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нарушение звукопроизношения;</w:t>
      </w:r>
    </w:p>
    <w:p w14:paraId="14A3A1C6"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нарушение произношения слов сложной слоговой структуры;</w:t>
      </w:r>
    </w:p>
    <w:p w14:paraId="6481E911"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несформированность фонематических процессов;</w:t>
      </w:r>
    </w:p>
    <w:p w14:paraId="66D71D98"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снижение активного и пассивного словаря (словарь на обиходном уровне, бедный кругозор);</w:t>
      </w:r>
    </w:p>
    <w:p w14:paraId="65974A0D"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неумение пользоваться способами словообразования;</w:t>
      </w:r>
    </w:p>
    <w:p w14:paraId="7800BBE5"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недоразвитие связанной речи;</w:t>
      </w:r>
    </w:p>
    <w:p w14:paraId="4F3544F7"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в речи детей встречаются аграмматизмы;</w:t>
      </w:r>
    </w:p>
    <w:p w14:paraId="49A38C79"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затруднено спонтанное обогащение словарного запаса – выделение незнакомого слова, выявление его лексического значения из контекста;</w:t>
      </w:r>
    </w:p>
    <w:p w14:paraId="2250E882"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текст читают поверхностно, основные усилия, затрачивая на технику чтения. Многое из прочитанного остается ими не понято.</w:t>
      </w:r>
    </w:p>
    <w:p w14:paraId="14F481F2"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Познавательная сфера:</w:t>
      </w:r>
    </w:p>
    <w:p w14:paraId="0329D5AB"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внимание неустойчивое, трудности включения, переключения и распределения;</w:t>
      </w:r>
    </w:p>
    <w:p w14:paraId="76F6AFCC"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объем памяти сужен, быстрое забывание материала, особенно вербального;</w:t>
      </w:r>
    </w:p>
    <w:p w14:paraId="70C32B88"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снижена активная направленность в процессе припоминания последовательности событий, сюжетной линии текста;</w:t>
      </w:r>
    </w:p>
    <w:p w14:paraId="0A69EC15"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кратковременная слухоречевая память3-4 слова;</w:t>
      </w:r>
    </w:p>
    <w:p w14:paraId="1C9295DB"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вербальная память неустойчивая;</w:t>
      </w:r>
    </w:p>
    <w:p w14:paraId="3E8BBD30"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замедленный темп восприятия учебной информации;</w:t>
      </w:r>
    </w:p>
    <w:p w14:paraId="11E5B0FC"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устную текстовую информацию воспринимают с трудом.</w:t>
      </w:r>
    </w:p>
    <w:p w14:paraId="33C35F28"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Эмоционально-волевая сфера:</w:t>
      </w:r>
    </w:p>
    <w:p w14:paraId="6926506E"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сниженный уровень работоспособности (быстро утомляются);</w:t>
      </w:r>
    </w:p>
    <w:p w14:paraId="7DE87010"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трудности в организации произвольной деятельности;</w:t>
      </w:r>
    </w:p>
    <w:p w14:paraId="5920096D"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низкий уровень самоконтроля и мотивации.</w:t>
      </w:r>
    </w:p>
    <w:p w14:paraId="3D167EED"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p>
    <w:p w14:paraId="23102C41"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p>
    <w:p w14:paraId="3E7E9181" w14:textId="77777777" w:rsidR="00B33BCE" w:rsidRPr="00A6459F" w:rsidRDefault="00B33BCE" w:rsidP="00B33BCE">
      <w:pPr>
        <w:spacing w:after="0" w:line="240" w:lineRule="auto"/>
        <w:ind w:firstLine="544"/>
        <w:jc w:val="both"/>
        <w:rPr>
          <w:rFonts w:ascii="Times New Roman" w:eastAsia="Calibri" w:hAnsi="Times New Roman" w:cs="Times New Roman"/>
          <w:sz w:val="24"/>
          <w:szCs w:val="24"/>
          <w:lang w:eastAsia="en-US"/>
        </w:rPr>
      </w:pPr>
    </w:p>
    <w:p w14:paraId="18A0DE2D"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6E7835CB"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14B49799"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6F287CF4"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7F4E9B91"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05B2FE7E"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3ED9E225"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47C56C06"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7BCE0010"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28E55682"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013473E6" w14:textId="77777777" w:rsidR="00B33BCE" w:rsidRDefault="00B33BCE" w:rsidP="00B33BCE">
      <w:pPr>
        <w:spacing w:after="0" w:line="240" w:lineRule="auto"/>
        <w:ind w:firstLine="544"/>
        <w:jc w:val="both"/>
        <w:rPr>
          <w:rFonts w:ascii="Times New Roman" w:eastAsia="Calibri" w:hAnsi="Times New Roman" w:cs="Times New Roman"/>
          <w:b/>
          <w:bCs/>
          <w:sz w:val="28"/>
          <w:szCs w:val="28"/>
          <w:lang w:eastAsia="en-US"/>
        </w:rPr>
      </w:pPr>
    </w:p>
    <w:p w14:paraId="544EFAA5" w14:textId="77777777" w:rsidR="00B33BCE" w:rsidRDefault="00B33BCE" w:rsidP="00B33BCE">
      <w:pPr>
        <w:spacing w:after="0" w:line="240" w:lineRule="auto"/>
        <w:jc w:val="center"/>
        <w:rPr>
          <w:rFonts w:ascii="Times New Roman" w:eastAsia="Calibri" w:hAnsi="Times New Roman" w:cs="Times New Roman"/>
          <w:b/>
          <w:sz w:val="24"/>
          <w:szCs w:val="24"/>
          <w:lang w:eastAsia="en-US"/>
        </w:rPr>
      </w:pPr>
      <w:r w:rsidRPr="00A6459F">
        <w:rPr>
          <w:rFonts w:ascii="Times New Roman" w:eastAsia="Calibri" w:hAnsi="Times New Roman" w:cs="Times New Roman"/>
          <w:b/>
          <w:sz w:val="24"/>
          <w:szCs w:val="24"/>
          <w:lang w:eastAsia="en-US"/>
        </w:rPr>
        <w:t>ПОЯСНИТЕЛЬНАЯ ЗАПИСКА</w:t>
      </w:r>
    </w:p>
    <w:p w14:paraId="74F27FB4" w14:textId="77777777" w:rsidR="00B33BCE" w:rsidRPr="00A6459F" w:rsidRDefault="00B33BCE" w:rsidP="00B33BCE">
      <w:pPr>
        <w:spacing w:after="0" w:line="240" w:lineRule="auto"/>
        <w:rPr>
          <w:rFonts w:ascii="Times New Roman" w:eastAsia="Calibri" w:hAnsi="Times New Roman" w:cs="Times New Roman"/>
          <w:b/>
          <w:sz w:val="24"/>
          <w:szCs w:val="24"/>
          <w:lang w:eastAsia="en-US"/>
        </w:rPr>
      </w:pPr>
    </w:p>
    <w:p w14:paraId="161A1A0C" w14:textId="77777777"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p>
    <w:p w14:paraId="0266095E" w14:textId="77777777"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 школы.</w:t>
      </w:r>
    </w:p>
    <w:p w14:paraId="73E02A5E" w14:textId="12FF3FD4" w:rsidR="00B33BCE" w:rsidRPr="00A6459F" w:rsidRDefault="00B33BCE" w:rsidP="00B33BCE">
      <w:pPr>
        <w:spacing w:after="0" w:line="240" w:lineRule="auto"/>
        <w:ind w:firstLine="709"/>
        <w:jc w:val="center"/>
        <w:rPr>
          <w:rFonts w:ascii="Times New Roman" w:eastAsia="Calibri" w:hAnsi="Times New Roman" w:cs="Times New Roman"/>
          <w:sz w:val="24"/>
          <w:szCs w:val="24"/>
          <w:lang w:eastAsia="en-US"/>
        </w:rPr>
      </w:pPr>
    </w:p>
    <w:p w14:paraId="79C65400" w14:textId="77777777" w:rsidR="00B33BCE" w:rsidRPr="00A6459F" w:rsidRDefault="00B33BCE" w:rsidP="00B33BCE">
      <w:pPr>
        <w:spacing w:after="0" w:line="240" w:lineRule="auto"/>
        <w:ind w:firstLine="709"/>
        <w:jc w:val="center"/>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ОБЩАЯ ХАРАКТЕРИСТИКА УЧЕБНОГО ПРЕДМЕТА «ФИЗИЧЕСКАЯ КУЛЬТУРА»</w:t>
      </w:r>
    </w:p>
    <w:p w14:paraId="6E169B73" w14:textId="6540635B"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w:t>
      </w:r>
      <w:r w:rsidRPr="00A6459F">
        <w:rPr>
          <w:rFonts w:ascii="Times New Roman" w:eastAsia="Calibri" w:hAnsi="Times New Roman" w:cs="Times New Roman"/>
          <w:sz w:val="24"/>
          <w:szCs w:val="24"/>
          <w:lang w:eastAsia="en-US"/>
        </w:rPr>
        <w:t xml:space="preserve">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4567A91" w14:textId="77777777"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14:paraId="34A90D2E" w14:textId="77777777"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14:paraId="546B64F8" w14:textId="77777777"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w:t>
      </w:r>
      <w:r w:rsidRPr="00A6459F">
        <w:rPr>
          <w:rFonts w:ascii="Times New Roman" w:eastAsia="Calibri" w:hAnsi="Times New Roman" w:cs="Times New Roman"/>
          <w:sz w:val="24"/>
          <w:szCs w:val="24"/>
          <w:lang w:eastAsia="en-US"/>
        </w:rPr>
        <w:tab/>
        <w:t xml:space="preserve">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A6459F">
        <w:rPr>
          <w:rFonts w:ascii="Times New Roman" w:eastAsia="Calibri" w:hAnsi="Times New Roman" w:cs="Times New Roman"/>
          <w:sz w:val="24"/>
          <w:szCs w:val="24"/>
          <w:lang w:eastAsia="en-US"/>
        </w:rPr>
        <w:t>операциональный</w:t>
      </w:r>
      <w:proofErr w:type="spellEnd"/>
      <w:r w:rsidRPr="00A6459F">
        <w:rPr>
          <w:rFonts w:ascii="Times New Roman" w:eastAsia="Calibri" w:hAnsi="Times New Roman" w:cs="Times New Roman"/>
          <w:sz w:val="24"/>
          <w:szCs w:val="24"/>
          <w:lang w:eastAsia="en-US"/>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370D4DF8" w14:textId="77777777"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w:t>
      </w:r>
      <w:proofErr w:type="spellStart"/>
      <w:r w:rsidRPr="00A6459F">
        <w:rPr>
          <w:rFonts w:ascii="Times New Roman" w:eastAsia="Calibri" w:hAnsi="Times New Roman" w:cs="Times New Roman"/>
          <w:sz w:val="24"/>
          <w:szCs w:val="24"/>
          <w:lang w:eastAsia="en-US"/>
        </w:rPr>
        <w:t>Прикладно</w:t>
      </w:r>
      <w:proofErr w:type="spellEnd"/>
      <w:r w:rsidRPr="00A6459F">
        <w:rPr>
          <w:rFonts w:ascii="Times New Roman" w:eastAsia="Calibri" w:hAnsi="Times New Roman" w:cs="Times New Roman"/>
          <w:sz w:val="24"/>
          <w:szCs w:val="24"/>
          <w:lang w:eastAsia="en-US"/>
        </w:rPr>
        <w:t xml:space="preserve">-ориентированная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1474EEB3" w14:textId="77777777"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4F60711" w14:textId="77777777"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Результативность освоения учебного предмета учащимися достигается посредством современных научно-обоснованных инновационных средств, методов и </w:t>
      </w:r>
      <w:r w:rsidRPr="00A6459F">
        <w:rPr>
          <w:rFonts w:ascii="Times New Roman" w:eastAsia="Calibri" w:hAnsi="Times New Roman" w:cs="Times New Roman"/>
          <w:sz w:val="24"/>
          <w:szCs w:val="24"/>
          <w:lang w:eastAsia="en-US"/>
        </w:rPr>
        <w:lastRenderedPageBreak/>
        <w:t>форм обучения, информационно-коммуникативных технологий и передового педагогического опыта.</w:t>
      </w:r>
    </w:p>
    <w:p w14:paraId="4D7A004D" w14:textId="77777777" w:rsidR="00B33BCE" w:rsidRPr="00A6459F" w:rsidRDefault="00B33BCE" w:rsidP="00B33BCE">
      <w:pPr>
        <w:spacing w:after="0" w:line="240" w:lineRule="auto"/>
        <w:ind w:firstLine="709"/>
        <w:rPr>
          <w:rFonts w:ascii="Times New Roman" w:eastAsia="Calibri" w:hAnsi="Times New Roman" w:cs="Times New Roman"/>
          <w:sz w:val="24"/>
          <w:szCs w:val="24"/>
          <w:lang w:eastAsia="en-US"/>
        </w:rPr>
      </w:pPr>
    </w:p>
    <w:p w14:paraId="5C6A5DBE"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ЦЕЛИ ИЗУЧЕНИЯ УЧЕБНОГО ПРЕДМЕТА «ФИЗИЧЕСКАЯ КУЛЬТУРА»</w:t>
      </w:r>
    </w:p>
    <w:p w14:paraId="779B1EB5"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A6459F">
        <w:rPr>
          <w:rFonts w:ascii="Times New Roman" w:eastAsia="Calibri" w:hAnsi="Times New Roman" w:cs="Times New Roman"/>
          <w:sz w:val="24"/>
          <w:szCs w:val="24"/>
          <w:lang w:eastAsia="en-US"/>
        </w:rPr>
        <w:t>прикладно</w:t>
      </w:r>
      <w:proofErr w:type="spellEnd"/>
      <w:r w:rsidRPr="00A6459F">
        <w:rPr>
          <w:rFonts w:ascii="Times New Roman" w:eastAsia="Calibri" w:hAnsi="Times New Roman" w:cs="Times New Roman"/>
          <w:sz w:val="24"/>
          <w:szCs w:val="24"/>
          <w:lang w:eastAsia="en-US"/>
        </w:rPr>
        <w:t>-ориентированной направленности.</w:t>
      </w:r>
    </w:p>
    <w:p w14:paraId="14F5FA0C"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B864E3D"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2A7456A0"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p>
    <w:p w14:paraId="4C2BF125"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СВЯЗЬ С РАБОЧЕЙ ПРОГРАММОЙ ВОСПИТАНИЯ ШКОЛЫ</w:t>
      </w:r>
    </w:p>
    <w:p w14:paraId="4CCEFB0C"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Реализация педагогическими работниками воспитательного потенциала уроков ФИЗИЧЕСКОЙ КУЛЬТУРЫ предполагает следующее:</w:t>
      </w:r>
    </w:p>
    <w:p w14:paraId="3B81D6B3"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14:paraId="7F16549C"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14:paraId="16B8DEBC"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14:paraId="4D4581BA"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задач для решения, проблемных ситуаций для обсуждения в классе;</w:t>
      </w:r>
    </w:p>
    <w:p w14:paraId="7E8E9595"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применение на уроке интерактивных форм работы с обучающимися: групповой работы или работы в парах, которые учат командной работе и взаимодействию с другими детьми;</w:t>
      </w:r>
    </w:p>
    <w:p w14:paraId="3F0D6D3D"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lastRenderedPageBreak/>
        <w:t>-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01249D99"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p w14:paraId="74BEA14A"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«Физическая культура» на уровне начального общего образования».</w:t>
      </w:r>
    </w:p>
    <w:p w14:paraId="503E8241"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p>
    <w:p w14:paraId="0917CC10" w14:textId="77777777" w:rsidR="00B33BCE" w:rsidRPr="00A6459F" w:rsidRDefault="00B33BCE" w:rsidP="00B33BCE">
      <w:pPr>
        <w:tabs>
          <w:tab w:val="left" w:pos="993"/>
        </w:tabs>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МЕСТО УЧЕБНОГО ПРЕДМЕТА «ФИЗИЧЕСКАЯ КУЛЬТУРА» В УЧЕБНОМ ПЛАНЕ</w:t>
      </w:r>
    </w:p>
    <w:p w14:paraId="70FC2A1F" w14:textId="77777777" w:rsidR="00B33BCE" w:rsidRPr="00A6459F" w:rsidRDefault="00B33BCE" w:rsidP="00B33BCE">
      <w:pPr>
        <w:tabs>
          <w:tab w:val="left" w:pos="993"/>
        </w:tabs>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В соответствии с ФГОС НОО физическая культура является обязательным предметом на уровне начального общего образования. </w:t>
      </w:r>
    </w:p>
    <w:p w14:paraId="14E8DCD4"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Срок освоения рабочей программы: 1-4 классы, 4 года </w:t>
      </w:r>
    </w:p>
    <w:p w14:paraId="446C6457"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Количество часов в учебном плане на изучение предмета </w:t>
      </w:r>
    </w:p>
    <w:p w14:paraId="0D5247B5"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(1 </w:t>
      </w:r>
      <w:proofErr w:type="spellStart"/>
      <w:r w:rsidRPr="00A6459F">
        <w:rPr>
          <w:rFonts w:ascii="Times New Roman" w:eastAsia="Calibri" w:hAnsi="Times New Roman" w:cs="Times New Roman"/>
          <w:sz w:val="24"/>
          <w:szCs w:val="24"/>
          <w:lang w:eastAsia="en-US"/>
        </w:rPr>
        <w:t>кл</w:t>
      </w:r>
      <w:proofErr w:type="spellEnd"/>
      <w:r w:rsidRPr="00A6459F">
        <w:rPr>
          <w:rFonts w:ascii="Times New Roman" w:eastAsia="Calibri" w:hAnsi="Times New Roman" w:cs="Times New Roman"/>
          <w:sz w:val="24"/>
          <w:szCs w:val="24"/>
          <w:lang w:eastAsia="en-US"/>
        </w:rPr>
        <w:t xml:space="preserve">. – 33 учебные недели, 2-4 </w:t>
      </w:r>
      <w:proofErr w:type="spellStart"/>
      <w:r w:rsidRPr="00A6459F">
        <w:rPr>
          <w:rFonts w:ascii="Times New Roman" w:eastAsia="Calibri" w:hAnsi="Times New Roman" w:cs="Times New Roman"/>
          <w:sz w:val="24"/>
          <w:szCs w:val="24"/>
          <w:lang w:eastAsia="en-US"/>
        </w:rPr>
        <w:t>кл</w:t>
      </w:r>
      <w:proofErr w:type="spellEnd"/>
      <w:r w:rsidRPr="00A6459F">
        <w:rPr>
          <w:rFonts w:ascii="Times New Roman" w:eastAsia="Calibri" w:hAnsi="Times New Roman" w:cs="Times New Roman"/>
          <w:sz w:val="24"/>
          <w:szCs w:val="24"/>
          <w:lang w:eastAsia="en-US"/>
        </w:rPr>
        <w:t>. – 34 учебные недели)</w:t>
      </w:r>
    </w:p>
    <w:tbl>
      <w:tblPr>
        <w:tblStyle w:val="14"/>
        <w:tblW w:w="0" w:type="auto"/>
        <w:tblInd w:w="108" w:type="dxa"/>
        <w:tblLook w:val="04A0" w:firstRow="1" w:lastRow="0" w:firstColumn="1" w:lastColumn="0" w:noHBand="0" w:noVBand="1"/>
      </w:tblPr>
      <w:tblGrid>
        <w:gridCol w:w="2812"/>
        <w:gridCol w:w="3142"/>
        <w:gridCol w:w="2840"/>
      </w:tblGrid>
      <w:tr w:rsidR="00B33BCE" w:rsidRPr="00A6459F" w14:paraId="0A58FFD8" w14:textId="77777777" w:rsidTr="00FA7951">
        <w:tc>
          <w:tcPr>
            <w:tcW w:w="2812" w:type="dxa"/>
          </w:tcPr>
          <w:p w14:paraId="2895A606" w14:textId="77777777" w:rsidR="00B33BCE" w:rsidRPr="00A6459F" w:rsidRDefault="00B33BCE" w:rsidP="00FA7951">
            <w:pPr>
              <w:contextualSpacing/>
              <w:jc w:val="both"/>
              <w:rPr>
                <w:sz w:val="24"/>
                <w:szCs w:val="24"/>
              </w:rPr>
            </w:pPr>
            <w:r w:rsidRPr="00A6459F">
              <w:rPr>
                <w:sz w:val="24"/>
                <w:szCs w:val="24"/>
              </w:rPr>
              <w:t>Класс</w:t>
            </w:r>
          </w:p>
        </w:tc>
        <w:tc>
          <w:tcPr>
            <w:tcW w:w="3142" w:type="dxa"/>
          </w:tcPr>
          <w:p w14:paraId="100F01A9" w14:textId="77777777" w:rsidR="00B33BCE" w:rsidRPr="00A6459F" w:rsidRDefault="00B33BCE" w:rsidP="00FA7951">
            <w:pPr>
              <w:contextualSpacing/>
              <w:jc w:val="both"/>
              <w:rPr>
                <w:sz w:val="24"/>
                <w:szCs w:val="24"/>
              </w:rPr>
            </w:pPr>
            <w:r w:rsidRPr="00A6459F">
              <w:rPr>
                <w:sz w:val="24"/>
                <w:szCs w:val="24"/>
              </w:rPr>
              <w:t>Количество часов в неделю</w:t>
            </w:r>
          </w:p>
        </w:tc>
        <w:tc>
          <w:tcPr>
            <w:tcW w:w="2840" w:type="dxa"/>
          </w:tcPr>
          <w:p w14:paraId="2ABF5CD4" w14:textId="77777777" w:rsidR="00B33BCE" w:rsidRPr="00A6459F" w:rsidRDefault="00B33BCE" w:rsidP="00FA7951">
            <w:pPr>
              <w:contextualSpacing/>
              <w:jc w:val="both"/>
              <w:rPr>
                <w:sz w:val="24"/>
                <w:szCs w:val="24"/>
              </w:rPr>
            </w:pPr>
            <w:r w:rsidRPr="00A6459F">
              <w:rPr>
                <w:sz w:val="24"/>
                <w:szCs w:val="24"/>
              </w:rPr>
              <w:t>Количество часов в год</w:t>
            </w:r>
          </w:p>
        </w:tc>
      </w:tr>
      <w:tr w:rsidR="00B33BCE" w:rsidRPr="00A6459F" w14:paraId="68E89D3F" w14:textId="77777777" w:rsidTr="00FA7951">
        <w:tc>
          <w:tcPr>
            <w:tcW w:w="2812" w:type="dxa"/>
          </w:tcPr>
          <w:p w14:paraId="135BB83F" w14:textId="77777777" w:rsidR="00B33BCE" w:rsidRPr="00A6459F" w:rsidRDefault="00B33BCE" w:rsidP="00FA7951">
            <w:pPr>
              <w:contextualSpacing/>
              <w:jc w:val="both"/>
              <w:rPr>
                <w:sz w:val="24"/>
                <w:szCs w:val="24"/>
              </w:rPr>
            </w:pPr>
            <w:r w:rsidRPr="00A6459F">
              <w:rPr>
                <w:sz w:val="24"/>
                <w:szCs w:val="24"/>
              </w:rPr>
              <w:t>1 класс</w:t>
            </w:r>
          </w:p>
        </w:tc>
        <w:tc>
          <w:tcPr>
            <w:tcW w:w="3142" w:type="dxa"/>
          </w:tcPr>
          <w:p w14:paraId="40B7F3E5" w14:textId="77777777" w:rsidR="00B33BCE" w:rsidRPr="00A6459F" w:rsidRDefault="00B33BCE" w:rsidP="00FA7951">
            <w:pPr>
              <w:contextualSpacing/>
              <w:jc w:val="center"/>
              <w:rPr>
                <w:sz w:val="24"/>
                <w:szCs w:val="24"/>
              </w:rPr>
            </w:pPr>
            <w:r w:rsidRPr="00A6459F">
              <w:rPr>
                <w:sz w:val="24"/>
                <w:szCs w:val="24"/>
              </w:rPr>
              <w:t>2</w:t>
            </w:r>
          </w:p>
        </w:tc>
        <w:tc>
          <w:tcPr>
            <w:tcW w:w="2840" w:type="dxa"/>
          </w:tcPr>
          <w:p w14:paraId="6C147C12" w14:textId="77777777" w:rsidR="00B33BCE" w:rsidRPr="00A6459F" w:rsidRDefault="00B33BCE" w:rsidP="00FA7951">
            <w:pPr>
              <w:contextualSpacing/>
              <w:jc w:val="center"/>
              <w:rPr>
                <w:sz w:val="24"/>
                <w:szCs w:val="24"/>
              </w:rPr>
            </w:pPr>
            <w:r w:rsidRPr="00A6459F">
              <w:rPr>
                <w:sz w:val="24"/>
                <w:szCs w:val="24"/>
              </w:rPr>
              <w:t>66</w:t>
            </w:r>
          </w:p>
        </w:tc>
      </w:tr>
      <w:tr w:rsidR="00B33BCE" w:rsidRPr="00A6459F" w14:paraId="5EFE6BE0" w14:textId="77777777" w:rsidTr="00FA7951">
        <w:tc>
          <w:tcPr>
            <w:tcW w:w="2812" w:type="dxa"/>
          </w:tcPr>
          <w:p w14:paraId="3EE56A81" w14:textId="77777777" w:rsidR="00B33BCE" w:rsidRPr="00A6459F" w:rsidRDefault="00B33BCE" w:rsidP="00FA7951">
            <w:pPr>
              <w:contextualSpacing/>
              <w:jc w:val="both"/>
              <w:rPr>
                <w:sz w:val="24"/>
                <w:szCs w:val="24"/>
              </w:rPr>
            </w:pPr>
            <w:r w:rsidRPr="00A6459F">
              <w:rPr>
                <w:sz w:val="24"/>
                <w:szCs w:val="24"/>
              </w:rPr>
              <w:t>2 класс</w:t>
            </w:r>
          </w:p>
        </w:tc>
        <w:tc>
          <w:tcPr>
            <w:tcW w:w="3142" w:type="dxa"/>
          </w:tcPr>
          <w:p w14:paraId="0233B0EE" w14:textId="77777777" w:rsidR="00B33BCE" w:rsidRPr="00A6459F" w:rsidRDefault="00B33BCE" w:rsidP="00FA7951">
            <w:pPr>
              <w:contextualSpacing/>
              <w:jc w:val="center"/>
              <w:rPr>
                <w:sz w:val="24"/>
                <w:szCs w:val="24"/>
              </w:rPr>
            </w:pPr>
            <w:r w:rsidRPr="00A6459F">
              <w:rPr>
                <w:sz w:val="24"/>
                <w:szCs w:val="24"/>
              </w:rPr>
              <w:t>2</w:t>
            </w:r>
          </w:p>
        </w:tc>
        <w:tc>
          <w:tcPr>
            <w:tcW w:w="2840" w:type="dxa"/>
          </w:tcPr>
          <w:p w14:paraId="14175AAD" w14:textId="77777777" w:rsidR="00B33BCE" w:rsidRPr="00A6459F" w:rsidRDefault="00B33BCE" w:rsidP="00FA7951">
            <w:pPr>
              <w:contextualSpacing/>
              <w:jc w:val="center"/>
              <w:rPr>
                <w:sz w:val="24"/>
                <w:szCs w:val="24"/>
              </w:rPr>
            </w:pPr>
            <w:r w:rsidRPr="00A6459F">
              <w:rPr>
                <w:sz w:val="24"/>
                <w:szCs w:val="24"/>
              </w:rPr>
              <w:t>68</w:t>
            </w:r>
          </w:p>
        </w:tc>
      </w:tr>
      <w:tr w:rsidR="00B33BCE" w:rsidRPr="00A6459F" w14:paraId="05B7F88A" w14:textId="77777777" w:rsidTr="00FA7951">
        <w:tc>
          <w:tcPr>
            <w:tcW w:w="2812" w:type="dxa"/>
          </w:tcPr>
          <w:p w14:paraId="617D56BA" w14:textId="77777777" w:rsidR="00B33BCE" w:rsidRPr="00A6459F" w:rsidRDefault="00B33BCE" w:rsidP="00FA7951">
            <w:pPr>
              <w:contextualSpacing/>
              <w:jc w:val="both"/>
              <w:rPr>
                <w:sz w:val="24"/>
                <w:szCs w:val="24"/>
              </w:rPr>
            </w:pPr>
            <w:r w:rsidRPr="00A6459F">
              <w:rPr>
                <w:sz w:val="24"/>
                <w:szCs w:val="24"/>
              </w:rPr>
              <w:t>3 класс</w:t>
            </w:r>
          </w:p>
        </w:tc>
        <w:tc>
          <w:tcPr>
            <w:tcW w:w="3142" w:type="dxa"/>
          </w:tcPr>
          <w:p w14:paraId="2074FC0F" w14:textId="77777777" w:rsidR="00B33BCE" w:rsidRPr="00A6459F" w:rsidRDefault="00B33BCE" w:rsidP="00FA7951">
            <w:pPr>
              <w:contextualSpacing/>
              <w:jc w:val="center"/>
              <w:rPr>
                <w:sz w:val="24"/>
                <w:szCs w:val="24"/>
              </w:rPr>
            </w:pPr>
            <w:r w:rsidRPr="00A6459F">
              <w:rPr>
                <w:sz w:val="24"/>
                <w:szCs w:val="24"/>
              </w:rPr>
              <w:t>2</w:t>
            </w:r>
          </w:p>
        </w:tc>
        <w:tc>
          <w:tcPr>
            <w:tcW w:w="2840" w:type="dxa"/>
          </w:tcPr>
          <w:p w14:paraId="42F680CC" w14:textId="77777777" w:rsidR="00B33BCE" w:rsidRPr="00A6459F" w:rsidRDefault="00B33BCE" w:rsidP="00FA7951">
            <w:pPr>
              <w:contextualSpacing/>
              <w:jc w:val="center"/>
              <w:rPr>
                <w:sz w:val="24"/>
                <w:szCs w:val="24"/>
              </w:rPr>
            </w:pPr>
            <w:r w:rsidRPr="00A6459F">
              <w:rPr>
                <w:sz w:val="24"/>
                <w:szCs w:val="24"/>
              </w:rPr>
              <w:t>68</w:t>
            </w:r>
          </w:p>
        </w:tc>
      </w:tr>
      <w:tr w:rsidR="00B33BCE" w:rsidRPr="00A6459F" w14:paraId="64DAEAF2" w14:textId="77777777" w:rsidTr="00FA7951">
        <w:tc>
          <w:tcPr>
            <w:tcW w:w="2812" w:type="dxa"/>
          </w:tcPr>
          <w:p w14:paraId="7DC68538" w14:textId="77777777" w:rsidR="00B33BCE" w:rsidRPr="00A6459F" w:rsidRDefault="00B33BCE" w:rsidP="00FA7951">
            <w:pPr>
              <w:contextualSpacing/>
              <w:jc w:val="both"/>
              <w:rPr>
                <w:sz w:val="24"/>
                <w:szCs w:val="24"/>
              </w:rPr>
            </w:pPr>
            <w:r w:rsidRPr="00A6459F">
              <w:rPr>
                <w:sz w:val="24"/>
                <w:szCs w:val="24"/>
              </w:rPr>
              <w:t>4 класс</w:t>
            </w:r>
          </w:p>
        </w:tc>
        <w:tc>
          <w:tcPr>
            <w:tcW w:w="3142" w:type="dxa"/>
          </w:tcPr>
          <w:p w14:paraId="43F1B34C" w14:textId="77777777" w:rsidR="00B33BCE" w:rsidRPr="00A6459F" w:rsidRDefault="00B33BCE" w:rsidP="00FA7951">
            <w:pPr>
              <w:contextualSpacing/>
              <w:jc w:val="center"/>
              <w:rPr>
                <w:sz w:val="24"/>
                <w:szCs w:val="24"/>
              </w:rPr>
            </w:pPr>
            <w:r w:rsidRPr="00A6459F">
              <w:rPr>
                <w:sz w:val="24"/>
                <w:szCs w:val="24"/>
              </w:rPr>
              <w:t>2</w:t>
            </w:r>
          </w:p>
        </w:tc>
        <w:tc>
          <w:tcPr>
            <w:tcW w:w="2840" w:type="dxa"/>
          </w:tcPr>
          <w:p w14:paraId="2A78517D" w14:textId="77777777" w:rsidR="00B33BCE" w:rsidRPr="00A6459F" w:rsidRDefault="00B33BCE" w:rsidP="00FA7951">
            <w:pPr>
              <w:contextualSpacing/>
              <w:jc w:val="center"/>
              <w:rPr>
                <w:sz w:val="24"/>
                <w:szCs w:val="24"/>
              </w:rPr>
            </w:pPr>
            <w:r w:rsidRPr="00A6459F">
              <w:rPr>
                <w:sz w:val="24"/>
                <w:szCs w:val="24"/>
              </w:rPr>
              <w:t>68</w:t>
            </w:r>
          </w:p>
        </w:tc>
      </w:tr>
      <w:tr w:rsidR="00B33BCE" w:rsidRPr="00A6459F" w14:paraId="6FA34130" w14:textId="77777777" w:rsidTr="00FA7951">
        <w:tc>
          <w:tcPr>
            <w:tcW w:w="2812" w:type="dxa"/>
          </w:tcPr>
          <w:p w14:paraId="3D742B25" w14:textId="77777777" w:rsidR="00B33BCE" w:rsidRPr="00A6459F" w:rsidRDefault="00B33BCE" w:rsidP="00FA7951">
            <w:pPr>
              <w:contextualSpacing/>
              <w:jc w:val="both"/>
              <w:rPr>
                <w:sz w:val="24"/>
                <w:szCs w:val="24"/>
              </w:rPr>
            </w:pPr>
            <w:r w:rsidRPr="00A6459F">
              <w:rPr>
                <w:sz w:val="24"/>
                <w:szCs w:val="24"/>
              </w:rPr>
              <w:t>Всего</w:t>
            </w:r>
          </w:p>
        </w:tc>
        <w:tc>
          <w:tcPr>
            <w:tcW w:w="3142" w:type="dxa"/>
          </w:tcPr>
          <w:p w14:paraId="2CA7ED21" w14:textId="77777777" w:rsidR="00B33BCE" w:rsidRPr="00A6459F" w:rsidRDefault="00B33BCE" w:rsidP="00FA7951">
            <w:pPr>
              <w:contextualSpacing/>
              <w:jc w:val="center"/>
              <w:rPr>
                <w:sz w:val="24"/>
                <w:szCs w:val="24"/>
              </w:rPr>
            </w:pPr>
          </w:p>
        </w:tc>
        <w:tc>
          <w:tcPr>
            <w:tcW w:w="2840" w:type="dxa"/>
          </w:tcPr>
          <w:p w14:paraId="4140D7CA" w14:textId="77777777" w:rsidR="00B33BCE" w:rsidRPr="00A6459F" w:rsidRDefault="00B33BCE" w:rsidP="00FA7951">
            <w:pPr>
              <w:contextualSpacing/>
              <w:jc w:val="center"/>
              <w:rPr>
                <w:sz w:val="24"/>
                <w:szCs w:val="24"/>
              </w:rPr>
            </w:pPr>
            <w:r w:rsidRPr="00A6459F">
              <w:rPr>
                <w:sz w:val="24"/>
                <w:szCs w:val="24"/>
              </w:rPr>
              <w:t>270</w:t>
            </w:r>
          </w:p>
        </w:tc>
      </w:tr>
      <w:tr w:rsidR="00B33BCE" w:rsidRPr="00A6459F" w14:paraId="726B5646" w14:textId="77777777" w:rsidTr="00FA7951">
        <w:tc>
          <w:tcPr>
            <w:tcW w:w="2812" w:type="dxa"/>
          </w:tcPr>
          <w:p w14:paraId="6508C25A" w14:textId="77777777" w:rsidR="00B33BCE" w:rsidRDefault="00B33BCE" w:rsidP="00FA7951">
            <w:pPr>
              <w:contextualSpacing/>
              <w:jc w:val="both"/>
              <w:rPr>
                <w:sz w:val="24"/>
                <w:szCs w:val="24"/>
              </w:rPr>
            </w:pPr>
          </w:p>
          <w:p w14:paraId="1C14D089" w14:textId="77777777" w:rsidR="00B33BCE" w:rsidRPr="00A6459F" w:rsidRDefault="00B33BCE" w:rsidP="00FA7951">
            <w:pPr>
              <w:contextualSpacing/>
              <w:jc w:val="both"/>
              <w:rPr>
                <w:sz w:val="24"/>
                <w:szCs w:val="24"/>
              </w:rPr>
            </w:pPr>
          </w:p>
        </w:tc>
        <w:tc>
          <w:tcPr>
            <w:tcW w:w="3142" w:type="dxa"/>
          </w:tcPr>
          <w:p w14:paraId="6590E970" w14:textId="77777777" w:rsidR="00B33BCE" w:rsidRPr="00A6459F" w:rsidRDefault="00B33BCE" w:rsidP="00FA7951">
            <w:pPr>
              <w:contextualSpacing/>
              <w:jc w:val="center"/>
              <w:rPr>
                <w:sz w:val="24"/>
                <w:szCs w:val="24"/>
              </w:rPr>
            </w:pPr>
          </w:p>
        </w:tc>
        <w:tc>
          <w:tcPr>
            <w:tcW w:w="2840" w:type="dxa"/>
          </w:tcPr>
          <w:p w14:paraId="03586D72" w14:textId="77777777" w:rsidR="00B33BCE" w:rsidRPr="00A6459F" w:rsidRDefault="00B33BCE" w:rsidP="00FA7951">
            <w:pPr>
              <w:contextualSpacing/>
              <w:jc w:val="center"/>
              <w:rPr>
                <w:sz w:val="24"/>
                <w:szCs w:val="24"/>
              </w:rPr>
            </w:pPr>
          </w:p>
        </w:tc>
      </w:tr>
    </w:tbl>
    <w:p w14:paraId="1AD9AD8C" w14:textId="77777777" w:rsidR="00B33BCE" w:rsidRDefault="00B33BCE" w:rsidP="00B33BCE">
      <w:pPr>
        <w:spacing w:after="0" w:line="240" w:lineRule="auto"/>
        <w:ind w:firstLine="709"/>
        <w:jc w:val="both"/>
        <w:rPr>
          <w:rFonts w:ascii="Times New Roman" w:eastAsia="Calibri" w:hAnsi="Times New Roman" w:cs="Times New Roman"/>
          <w:b/>
          <w:sz w:val="24"/>
          <w:szCs w:val="24"/>
          <w:lang w:eastAsia="en-US"/>
        </w:rPr>
      </w:pPr>
    </w:p>
    <w:p w14:paraId="2BE39FEA" w14:textId="77777777" w:rsidR="00B33BCE" w:rsidRDefault="00B33BCE" w:rsidP="00B33BCE">
      <w:pPr>
        <w:spacing w:after="0" w:line="240" w:lineRule="auto"/>
        <w:ind w:firstLine="709"/>
        <w:jc w:val="both"/>
        <w:rPr>
          <w:rFonts w:ascii="Times New Roman" w:eastAsia="Calibri" w:hAnsi="Times New Roman" w:cs="Times New Roman"/>
          <w:b/>
          <w:sz w:val="24"/>
          <w:szCs w:val="24"/>
          <w:lang w:eastAsia="en-US"/>
        </w:rPr>
      </w:pPr>
    </w:p>
    <w:p w14:paraId="567A957E" w14:textId="77777777" w:rsidR="00B33BCE" w:rsidRDefault="00B33BCE" w:rsidP="00B33BCE">
      <w:pPr>
        <w:spacing w:after="0" w:line="240" w:lineRule="auto"/>
        <w:ind w:firstLine="709"/>
        <w:jc w:val="both"/>
        <w:rPr>
          <w:rFonts w:ascii="Times New Roman" w:eastAsia="Calibri" w:hAnsi="Times New Roman" w:cs="Times New Roman"/>
          <w:b/>
          <w:sz w:val="24"/>
          <w:szCs w:val="24"/>
          <w:lang w:eastAsia="en-US"/>
        </w:rPr>
      </w:pPr>
    </w:p>
    <w:p w14:paraId="37C5F989" w14:textId="77777777" w:rsidR="00B33BCE" w:rsidRDefault="00B33BCE" w:rsidP="00B33BCE">
      <w:pPr>
        <w:spacing w:after="0" w:line="240" w:lineRule="auto"/>
        <w:ind w:firstLine="709"/>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Содержание учебного предмета.</w:t>
      </w:r>
    </w:p>
    <w:p w14:paraId="4102D2CA" w14:textId="77777777" w:rsidR="00B33BCE" w:rsidRDefault="00B33BCE" w:rsidP="00B33BCE">
      <w:pPr>
        <w:spacing w:after="0" w:line="240" w:lineRule="auto"/>
        <w:ind w:firstLine="709"/>
        <w:jc w:val="both"/>
        <w:rPr>
          <w:rFonts w:ascii="Times New Roman" w:eastAsia="Calibri" w:hAnsi="Times New Roman" w:cs="Times New Roman"/>
          <w:b/>
          <w:sz w:val="24"/>
          <w:szCs w:val="24"/>
          <w:lang w:eastAsia="en-US"/>
        </w:rPr>
      </w:pPr>
    </w:p>
    <w:p w14:paraId="245D56F1" w14:textId="77777777" w:rsidR="00B33BCE" w:rsidRDefault="00B33BCE" w:rsidP="00B33BCE">
      <w:pPr>
        <w:spacing w:after="0" w:line="240" w:lineRule="auto"/>
        <w:ind w:firstLine="709"/>
        <w:jc w:val="both"/>
        <w:rPr>
          <w:rFonts w:ascii="Times New Roman" w:eastAsia="Calibri" w:hAnsi="Times New Roman" w:cs="Times New Roman"/>
          <w:b/>
          <w:sz w:val="24"/>
          <w:szCs w:val="24"/>
          <w:lang w:eastAsia="en-US"/>
        </w:rPr>
      </w:pPr>
    </w:p>
    <w:p w14:paraId="2BDD20F0" w14:textId="77777777" w:rsidR="00B33BCE" w:rsidRPr="00A6459F" w:rsidRDefault="00B33BCE" w:rsidP="00B33BCE">
      <w:pPr>
        <w:spacing w:after="0" w:line="240" w:lineRule="auto"/>
        <w:ind w:firstLine="709"/>
        <w:jc w:val="both"/>
        <w:rPr>
          <w:rFonts w:ascii="Times New Roman" w:eastAsia="Calibri" w:hAnsi="Times New Roman" w:cs="Times New Roman"/>
          <w:b/>
          <w:sz w:val="24"/>
          <w:szCs w:val="24"/>
          <w:lang w:eastAsia="en-US"/>
        </w:rPr>
      </w:pPr>
      <w:r w:rsidRPr="00A6459F">
        <w:rPr>
          <w:rFonts w:ascii="Times New Roman" w:eastAsia="Calibri" w:hAnsi="Times New Roman" w:cs="Times New Roman"/>
          <w:b/>
          <w:sz w:val="24"/>
          <w:szCs w:val="24"/>
          <w:lang w:eastAsia="en-US"/>
        </w:rPr>
        <w:t>3 класс</w:t>
      </w:r>
    </w:p>
    <w:p w14:paraId="5D45524E"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b/>
          <w:i/>
          <w:sz w:val="24"/>
          <w:szCs w:val="24"/>
          <w:lang w:eastAsia="en-US"/>
        </w:rPr>
        <w:t>Знания о физической культуре</w:t>
      </w:r>
      <w:r w:rsidRPr="00A6459F">
        <w:rPr>
          <w:rFonts w:ascii="Times New Roman" w:eastAsia="Calibri" w:hAnsi="Times New Roman" w:cs="Times New Roman"/>
          <w:sz w:val="24"/>
          <w:szCs w:val="24"/>
          <w:lang w:eastAsia="en-US"/>
        </w:rPr>
        <w:t xml:space="preserve">. Из истории развития физической культуры у древних  народов,  населявших  территорию России. История появления современного спорта. </w:t>
      </w:r>
    </w:p>
    <w:p w14:paraId="4773603D"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b/>
          <w:i/>
          <w:sz w:val="24"/>
          <w:szCs w:val="24"/>
          <w:lang w:eastAsia="en-US"/>
        </w:rPr>
        <w:t>Способы самостоятельной деятельности</w:t>
      </w:r>
      <w:r w:rsidRPr="00A6459F">
        <w:rPr>
          <w:rFonts w:ascii="Times New Roman" w:eastAsia="Calibri" w:hAnsi="Times New Roman" w:cs="Times New Roman"/>
          <w:sz w:val="24"/>
          <w:szCs w:val="24"/>
          <w:lang w:eastAsia="en-US"/>
        </w:rPr>
        <w:t xml:space="preserve">.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 </w:t>
      </w:r>
    </w:p>
    <w:p w14:paraId="303FDF33"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b/>
          <w:i/>
          <w:sz w:val="24"/>
          <w:szCs w:val="24"/>
          <w:lang w:eastAsia="en-US"/>
        </w:rPr>
        <w:t>Физическое совершенствование</w:t>
      </w:r>
      <w:r w:rsidRPr="00A6459F">
        <w:rPr>
          <w:rFonts w:ascii="Times New Roman" w:eastAsia="Calibri" w:hAnsi="Times New Roman" w:cs="Times New Roman"/>
          <w:sz w:val="24"/>
          <w:szCs w:val="24"/>
          <w:lang w:eastAsia="en-US"/>
        </w:rPr>
        <w:t xml:space="preserve">. </w:t>
      </w:r>
      <w:r w:rsidRPr="00A6459F">
        <w:rPr>
          <w:rFonts w:ascii="Times New Roman" w:eastAsia="Calibri" w:hAnsi="Times New Roman" w:cs="Times New Roman"/>
          <w:i/>
          <w:sz w:val="24"/>
          <w:szCs w:val="24"/>
          <w:lang w:eastAsia="en-US"/>
        </w:rPr>
        <w:t>Оздоровительная физическая культура</w:t>
      </w:r>
      <w:r w:rsidRPr="00A6459F">
        <w:rPr>
          <w:rFonts w:ascii="Times New Roman" w:eastAsia="Calibri" w:hAnsi="Times New Roman" w:cs="Times New Roman"/>
          <w:sz w:val="24"/>
          <w:szCs w:val="24"/>
          <w:lang w:eastAsia="en-US"/>
        </w:rPr>
        <w:t xml:space="preserve">. 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 </w:t>
      </w:r>
    </w:p>
    <w:p w14:paraId="1D62759B"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i/>
          <w:sz w:val="24"/>
          <w:szCs w:val="24"/>
          <w:lang w:eastAsia="en-US"/>
        </w:rPr>
        <w:t>Спортивно-оздоровительная физическая культура.</w:t>
      </w:r>
      <w:r w:rsidRPr="00A6459F">
        <w:rPr>
          <w:rFonts w:ascii="Times New Roman" w:eastAsia="Calibri" w:hAnsi="Times New Roman" w:cs="Times New Roman"/>
          <w:sz w:val="24"/>
          <w:szCs w:val="24"/>
          <w:lang w:eastAsia="en-US"/>
        </w:rPr>
        <w:t xml:space="preserve"> Гимнастика с основами акробатики.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w:t>
      </w:r>
      <w:r w:rsidRPr="00A6459F">
        <w:rPr>
          <w:rFonts w:ascii="Times New Roman" w:eastAsia="Calibri" w:hAnsi="Times New Roman" w:cs="Times New Roman"/>
          <w:sz w:val="24"/>
          <w:szCs w:val="24"/>
          <w:lang w:eastAsia="en-US"/>
        </w:rPr>
        <w:lastRenderedPageBreak/>
        <w:t xml:space="preserve">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6546791F"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 </w:t>
      </w:r>
    </w:p>
    <w:p w14:paraId="5BA194D8"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Лёгкая атлетика.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60D8029A"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Лыжная подготовка. Передвижение одновременным </w:t>
      </w:r>
      <w:proofErr w:type="spellStart"/>
      <w:r w:rsidRPr="00A6459F">
        <w:rPr>
          <w:rFonts w:ascii="Times New Roman" w:eastAsia="Calibri" w:hAnsi="Times New Roman" w:cs="Times New Roman"/>
          <w:sz w:val="24"/>
          <w:szCs w:val="24"/>
          <w:lang w:eastAsia="en-US"/>
        </w:rPr>
        <w:t>двухшажным</w:t>
      </w:r>
      <w:proofErr w:type="spellEnd"/>
      <w:r w:rsidRPr="00A6459F">
        <w:rPr>
          <w:rFonts w:ascii="Times New Roman" w:eastAsia="Calibri" w:hAnsi="Times New Roman" w:cs="Times New Roman"/>
          <w:sz w:val="24"/>
          <w:szCs w:val="24"/>
          <w:lang w:eastAsia="en-US"/>
        </w:rPr>
        <w:t xml:space="preserve"> ходом. Упражнения в поворотах на лыжах переступанием стоя на месте и в движении. Торможение плугом. </w:t>
      </w:r>
    </w:p>
    <w:p w14:paraId="59E8A982"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Плавательная подготовка.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4DBBB8B7"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Подвижные и спортивные игры.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35AA322D"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proofErr w:type="spellStart"/>
      <w:r w:rsidRPr="00A6459F">
        <w:rPr>
          <w:rFonts w:ascii="Times New Roman" w:eastAsia="Calibri" w:hAnsi="Times New Roman" w:cs="Times New Roman"/>
          <w:b/>
          <w:i/>
          <w:sz w:val="24"/>
          <w:szCs w:val="24"/>
          <w:lang w:eastAsia="en-US"/>
        </w:rPr>
        <w:t>Прикладно</w:t>
      </w:r>
      <w:proofErr w:type="spellEnd"/>
      <w:r w:rsidRPr="00A6459F">
        <w:rPr>
          <w:rFonts w:ascii="Times New Roman" w:eastAsia="Calibri" w:hAnsi="Times New Roman" w:cs="Times New Roman"/>
          <w:b/>
          <w:i/>
          <w:sz w:val="24"/>
          <w:szCs w:val="24"/>
          <w:lang w:eastAsia="en-US"/>
        </w:rPr>
        <w:t>-ориентированная физическая культура</w:t>
      </w:r>
      <w:r w:rsidRPr="00A6459F">
        <w:rPr>
          <w:rFonts w:ascii="Times New Roman" w:eastAsia="Calibri" w:hAnsi="Times New Roman" w:cs="Times New Roman"/>
          <w:sz w:val="24"/>
          <w:szCs w:val="24"/>
          <w:lang w:eastAsia="en-US"/>
        </w:rPr>
        <w:t xml:space="preserve">. Развитие основных физических качеств средствами базовых видов спорта. Подготовка к выполнению нормативных требований комплекса ГТО. </w:t>
      </w:r>
    </w:p>
    <w:p w14:paraId="5D53BF30"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p>
    <w:p w14:paraId="70DA8248" w14:textId="77777777" w:rsidR="00B33BCE" w:rsidRPr="00A6459F" w:rsidRDefault="00B33BCE" w:rsidP="00B33BCE">
      <w:pPr>
        <w:spacing w:after="0" w:line="240" w:lineRule="auto"/>
        <w:ind w:firstLine="709"/>
        <w:jc w:val="both"/>
        <w:rPr>
          <w:rFonts w:ascii="Times New Roman" w:eastAsia="Calibri" w:hAnsi="Times New Roman" w:cs="Times New Roman"/>
          <w:b/>
          <w:sz w:val="24"/>
          <w:szCs w:val="24"/>
          <w:lang w:eastAsia="en-US"/>
        </w:rPr>
      </w:pPr>
      <w:r w:rsidRPr="00A6459F">
        <w:rPr>
          <w:rFonts w:ascii="Times New Roman" w:eastAsia="Calibri" w:hAnsi="Times New Roman" w:cs="Times New Roman"/>
          <w:b/>
          <w:sz w:val="24"/>
          <w:szCs w:val="24"/>
          <w:lang w:eastAsia="en-US"/>
        </w:rPr>
        <w:t>ПЛАНИРУЕМЫЕ РЕЗУЛЬТАТЫ ОСВОЕНИЯ УЧЕБНОГО ПРЕДМЕТА «ФИЗИЧЕСКАЯ КУЛЬТУРА» НА УРОВНЕ НАЧАЛЬНОГО ОБЩЕГО ОБРАЗОВАНИЯ</w:t>
      </w:r>
    </w:p>
    <w:p w14:paraId="09C4E8F0" w14:textId="77777777" w:rsidR="00B33BCE" w:rsidRPr="00A6459F" w:rsidRDefault="00B33BCE" w:rsidP="00B33BCE">
      <w:pPr>
        <w:spacing w:after="0" w:line="240" w:lineRule="auto"/>
        <w:ind w:firstLine="709"/>
        <w:jc w:val="both"/>
        <w:rPr>
          <w:rFonts w:ascii="Times New Roman" w:eastAsia="Calibri" w:hAnsi="Times New Roman" w:cs="Times New Roman"/>
          <w:b/>
          <w:sz w:val="24"/>
          <w:szCs w:val="24"/>
          <w:lang w:eastAsia="en-US"/>
        </w:rPr>
      </w:pPr>
    </w:p>
    <w:p w14:paraId="6228FE80"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Освоение учебного предмета «Физическая культура» на уровне начального общего образования должно обеспечивать достижение следующих личностных, метапредметных и предметных образовательных результатов:</w:t>
      </w:r>
    </w:p>
    <w:p w14:paraId="59B860FF"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p>
    <w:p w14:paraId="116DF114" w14:textId="77777777" w:rsidR="00B33BCE" w:rsidRPr="00A6459F" w:rsidRDefault="00B33BCE" w:rsidP="00B33BCE">
      <w:pPr>
        <w:spacing w:after="0" w:line="240" w:lineRule="auto"/>
        <w:ind w:firstLine="709"/>
        <w:jc w:val="both"/>
        <w:rPr>
          <w:rFonts w:ascii="Times New Roman" w:eastAsia="Calibri" w:hAnsi="Times New Roman" w:cs="Times New Roman"/>
          <w:b/>
          <w:sz w:val="24"/>
          <w:szCs w:val="24"/>
          <w:lang w:eastAsia="en-US"/>
        </w:rPr>
      </w:pPr>
      <w:r w:rsidRPr="00A6459F">
        <w:rPr>
          <w:rFonts w:ascii="Times New Roman" w:eastAsia="Calibri" w:hAnsi="Times New Roman" w:cs="Times New Roman"/>
          <w:b/>
          <w:sz w:val="24"/>
          <w:szCs w:val="24"/>
          <w:lang w:eastAsia="en-US"/>
        </w:rPr>
        <w:t>ЛИЧНОСТНЫЕ РЕЗУЛЬТАТЫ</w:t>
      </w:r>
    </w:p>
    <w:p w14:paraId="41C648F5"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6EE9BDC9"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Личностные результаты отражают готовность обучающихся руководствоваться ценностями и приобретение первоначального опыта деятельности на их основе:</w:t>
      </w:r>
    </w:p>
    <w:p w14:paraId="1822BF9C"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14:paraId="081D7341"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lastRenderedPageBreak/>
        <w:t>- 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CDB4533"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2FAA565"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уважительное отношение к содержанию национальных подвижных игр, этнокультурным формам и видам соревновательной деятельности;</w:t>
      </w:r>
    </w:p>
    <w:p w14:paraId="54A7F4DF"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стремление к формированию культуры здоровья, соблюдению правил здорового образа жизни;</w:t>
      </w:r>
    </w:p>
    <w:p w14:paraId="4A69FF67"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 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p>
    <w:p w14:paraId="5F77FDF0"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p>
    <w:p w14:paraId="1955D321" w14:textId="77777777" w:rsidR="00B33BCE" w:rsidRPr="00A6459F" w:rsidRDefault="00B33BCE" w:rsidP="00B33BCE">
      <w:pPr>
        <w:spacing w:after="0" w:line="240" w:lineRule="auto"/>
        <w:ind w:firstLine="709"/>
        <w:jc w:val="both"/>
        <w:rPr>
          <w:rFonts w:ascii="Times New Roman" w:eastAsia="Calibri" w:hAnsi="Times New Roman" w:cs="Times New Roman"/>
          <w:b/>
          <w:sz w:val="24"/>
          <w:szCs w:val="24"/>
          <w:lang w:eastAsia="en-US"/>
        </w:rPr>
      </w:pPr>
      <w:r w:rsidRPr="00A6459F">
        <w:rPr>
          <w:rFonts w:ascii="Times New Roman" w:eastAsia="Calibri" w:hAnsi="Times New Roman" w:cs="Times New Roman"/>
          <w:b/>
          <w:sz w:val="24"/>
          <w:szCs w:val="24"/>
          <w:lang w:eastAsia="en-US"/>
        </w:rPr>
        <w:t>МЕТАПРЕДМЕТНЫЕ РЕЗУЛЬТАТЫ</w:t>
      </w:r>
    </w:p>
    <w:p w14:paraId="0C9164E5"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 </w:t>
      </w:r>
    </w:p>
    <w:p w14:paraId="40D858BE"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По окончании </w:t>
      </w:r>
      <w:r w:rsidRPr="00A6459F">
        <w:rPr>
          <w:rFonts w:ascii="Times New Roman" w:eastAsia="Calibri" w:hAnsi="Times New Roman" w:cs="Times New Roman"/>
          <w:b/>
          <w:sz w:val="24"/>
          <w:szCs w:val="24"/>
          <w:lang w:eastAsia="en-US"/>
        </w:rPr>
        <w:t>третьего года обучения</w:t>
      </w:r>
      <w:r w:rsidRPr="00A6459F">
        <w:rPr>
          <w:rFonts w:ascii="Times New Roman" w:eastAsia="Calibri" w:hAnsi="Times New Roman" w:cs="Times New Roman"/>
          <w:sz w:val="24"/>
          <w:szCs w:val="24"/>
          <w:lang w:eastAsia="en-US"/>
        </w:rPr>
        <w:t xml:space="preserve"> учащиеся научатся:</w:t>
      </w:r>
    </w:p>
    <w:p w14:paraId="46D149AA" w14:textId="77777777" w:rsidR="00B33BCE" w:rsidRPr="00A6459F" w:rsidRDefault="00B33BCE" w:rsidP="00B33BCE">
      <w:pPr>
        <w:spacing w:after="0" w:line="240" w:lineRule="auto"/>
        <w:ind w:firstLine="709"/>
        <w:jc w:val="both"/>
        <w:rPr>
          <w:rFonts w:ascii="Times New Roman" w:eastAsia="Calibri" w:hAnsi="Times New Roman" w:cs="Times New Roman"/>
          <w:i/>
          <w:sz w:val="24"/>
          <w:szCs w:val="24"/>
          <w:lang w:eastAsia="en-US"/>
        </w:rPr>
      </w:pPr>
      <w:r w:rsidRPr="00A6459F">
        <w:rPr>
          <w:rFonts w:ascii="Times New Roman" w:eastAsia="Calibri" w:hAnsi="Times New Roman" w:cs="Times New Roman"/>
          <w:i/>
          <w:sz w:val="24"/>
          <w:szCs w:val="24"/>
          <w:lang w:eastAsia="en-US"/>
        </w:rPr>
        <w:t>познавательные УУД:</w:t>
      </w:r>
    </w:p>
    <w:p w14:paraId="6603D406"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14:paraId="3BE9DF25"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объяснять понятие «дозировка нагрузки», правильно применять способы её регулирования развития утомления при выполнении физических и умственных нагрузок;</w:t>
      </w:r>
    </w:p>
    <w:p w14:paraId="162256AD"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3E63E238" w14:textId="77777777" w:rsidR="00B33BCE" w:rsidRPr="00A6459F" w:rsidRDefault="00B33BCE" w:rsidP="00B33BCE">
      <w:pPr>
        <w:spacing w:after="0" w:line="240" w:lineRule="auto"/>
        <w:ind w:firstLine="709"/>
        <w:jc w:val="both"/>
        <w:rPr>
          <w:rFonts w:ascii="Times New Roman" w:eastAsia="Calibri" w:hAnsi="Times New Roman" w:cs="Times New Roman"/>
          <w:color w:val="FF0000"/>
          <w:sz w:val="24"/>
          <w:szCs w:val="24"/>
          <w:lang w:eastAsia="en-US"/>
        </w:rPr>
      </w:pPr>
      <w:r w:rsidRPr="00A6459F">
        <w:rPr>
          <w:rFonts w:ascii="Times New Roman" w:eastAsia="Calibri" w:hAnsi="Times New Roman" w:cs="Times New Roman"/>
          <w:sz w:val="24"/>
          <w:szCs w:val="24"/>
          <w:lang w:eastAsia="en-US"/>
        </w:rPr>
        <w:t xml:space="preserve">- вести наблюдения за динамикой показателей физического развития и физических качеств в течение учебного года, определять их приросты по учебным </w:t>
      </w:r>
      <w:r w:rsidRPr="00A6459F">
        <w:rPr>
          <w:rFonts w:ascii="Times New Roman" w:eastAsia="Calibri" w:hAnsi="Times New Roman" w:cs="Times New Roman"/>
          <w:color w:val="FF0000"/>
          <w:sz w:val="24"/>
          <w:szCs w:val="24"/>
          <w:lang w:eastAsia="en-US"/>
        </w:rPr>
        <w:t>четвертям</w:t>
      </w:r>
      <w:proofErr w:type="gramStart"/>
      <w:r w:rsidRPr="00A6459F">
        <w:rPr>
          <w:rFonts w:ascii="Times New Roman" w:eastAsia="Calibri" w:hAnsi="Times New Roman" w:cs="Times New Roman"/>
          <w:color w:val="FF0000"/>
          <w:sz w:val="24"/>
          <w:szCs w:val="24"/>
          <w:lang w:eastAsia="en-US"/>
        </w:rPr>
        <w:t xml:space="preserve">  </w:t>
      </w:r>
      <w:r>
        <w:rPr>
          <w:rFonts w:ascii="Times New Roman" w:eastAsia="Calibri" w:hAnsi="Times New Roman" w:cs="Times New Roman"/>
          <w:color w:val="FF0000"/>
          <w:sz w:val="24"/>
          <w:szCs w:val="24"/>
          <w:lang w:eastAsia="en-US"/>
        </w:rPr>
        <w:t>.</w:t>
      </w:r>
      <w:proofErr w:type="gramEnd"/>
    </w:p>
    <w:p w14:paraId="18EA611A" w14:textId="77777777" w:rsidR="00B33BCE" w:rsidRPr="00A6459F" w:rsidRDefault="00B33BCE" w:rsidP="00B33BCE">
      <w:pPr>
        <w:spacing w:after="0" w:line="240" w:lineRule="auto"/>
        <w:ind w:firstLine="709"/>
        <w:jc w:val="both"/>
        <w:rPr>
          <w:rFonts w:ascii="Times New Roman" w:eastAsia="Calibri" w:hAnsi="Times New Roman" w:cs="Times New Roman"/>
          <w:i/>
          <w:sz w:val="24"/>
          <w:szCs w:val="24"/>
          <w:lang w:eastAsia="en-US"/>
        </w:rPr>
      </w:pPr>
      <w:r w:rsidRPr="00A6459F">
        <w:rPr>
          <w:rFonts w:ascii="Times New Roman" w:eastAsia="Calibri" w:hAnsi="Times New Roman" w:cs="Times New Roman"/>
          <w:i/>
          <w:sz w:val="24"/>
          <w:szCs w:val="24"/>
          <w:lang w:eastAsia="en-US"/>
        </w:rPr>
        <w:t>коммуникативные УУД:</w:t>
      </w:r>
    </w:p>
    <w:p w14:paraId="729BE55B"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организовывать совместные   подвижные   игры, принимать в них активное участие с соблюдением правил и норм этического поведения;</w:t>
      </w:r>
    </w:p>
    <w:p w14:paraId="61BAB5C3"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правильно использовать строевые команды, названия упражнений и способов деятельности во время совместного выполнения учебных заданий;</w:t>
      </w:r>
    </w:p>
    <w:p w14:paraId="52DBF4A6"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активно участвовать в обсуждении учебных заданий, анализе выполнения физических упражнений и технических действий из осваиваемых видов спорта;</w:t>
      </w:r>
    </w:p>
    <w:p w14:paraId="5B4552FA"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0D8D3663" w14:textId="77777777" w:rsidR="00B33BCE" w:rsidRPr="00A6459F" w:rsidRDefault="00B33BCE" w:rsidP="00B33BCE">
      <w:pPr>
        <w:spacing w:after="0" w:line="240" w:lineRule="auto"/>
        <w:ind w:firstLine="709"/>
        <w:jc w:val="both"/>
        <w:rPr>
          <w:rFonts w:ascii="Times New Roman" w:eastAsia="Calibri" w:hAnsi="Times New Roman" w:cs="Times New Roman"/>
          <w:i/>
          <w:sz w:val="24"/>
          <w:szCs w:val="24"/>
          <w:lang w:eastAsia="en-US"/>
        </w:rPr>
      </w:pPr>
      <w:r w:rsidRPr="00A6459F">
        <w:rPr>
          <w:rFonts w:ascii="Times New Roman" w:eastAsia="Calibri" w:hAnsi="Times New Roman" w:cs="Times New Roman"/>
          <w:i/>
          <w:sz w:val="24"/>
          <w:szCs w:val="24"/>
          <w:lang w:eastAsia="en-US"/>
        </w:rPr>
        <w:t>регулятивные УУД:</w:t>
      </w:r>
    </w:p>
    <w:p w14:paraId="7D6C2736"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контролировать выполнение физических упражнений, корректировать их на основе  сравнения  с  заданными  образцами;</w:t>
      </w:r>
    </w:p>
    <w:p w14:paraId="39294C1D"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14:paraId="0059B401" w14:textId="77777777" w:rsidR="00B33BCE" w:rsidRPr="00A6459F" w:rsidRDefault="00B33BCE" w:rsidP="00B33BCE">
      <w:pPr>
        <w:ind w:firstLine="709"/>
        <w:rPr>
          <w:rFonts w:ascii="Times New Roman" w:eastAsia="Calibri" w:hAnsi="Times New Roman" w:cs="Times New Roman"/>
          <w:b/>
          <w:sz w:val="24"/>
          <w:szCs w:val="24"/>
          <w:lang w:eastAsia="en-US"/>
        </w:rPr>
      </w:pPr>
      <w:r w:rsidRPr="00A6459F">
        <w:rPr>
          <w:rFonts w:ascii="Times New Roman" w:eastAsia="Calibri" w:hAnsi="Times New Roman" w:cs="Times New Roman"/>
          <w:sz w:val="24"/>
          <w:szCs w:val="24"/>
          <w:lang w:eastAsia="en-US"/>
        </w:rPr>
        <w:t xml:space="preserve">- </w:t>
      </w:r>
      <w:r w:rsidRPr="00A6459F">
        <w:rPr>
          <w:rFonts w:ascii="Times New Roman" w:eastAsia="Calibri" w:hAnsi="Times New Roman" w:cs="Times New Roman"/>
          <w:b/>
          <w:sz w:val="24"/>
          <w:szCs w:val="24"/>
          <w:lang w:eastAsia="en-US"/>
        </w:rPr>
        <w:t>3 класс</w:t>
      </w:r>
    </w:p>
    <w:p w14:paraId="0C5B3813"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К концу обучения в третьем классе обучающийся научится: </w:t>
      </w:r>
    </w:p>
    <w:p w14:paraId="2282DCBD"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соблюдать правила во время выполнения гимнастических и акробатических упражнений; легкоатлетической, лыжной, игровой и плавательной подготовки;</w:t>
      </w:r>
    </w:p>
    <w:p w14:paraId="115B0A7B"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14:paraId="6CADD461"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lastRenderedPageBreak/>
        <w:t>- измерять частоту пульса и определять физическую нагрузку по её значениям с помощью таблицы стандартных нагрузок;</w:t>
      </w:r>
    </w:p>
    <w:p w14:paraId="63B97E91"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выполнять упражнения дыхательной и зрительной гимнастики, объяснять их связь с предупреждением появления утомления;</w:t>
      </w:r>
    </w:p>
    <w:p w14:paraId="5E396381"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выполнять движение противоходом в колонне по одному, перестраиваться из колонны по одному в колонну по три на месте и в движении;</w:t>
      </w:r>
    </w:p>
    <w:p w14:paraId="5AAB3C1B"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14:paraId="762DB564"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передвигаться по нижней жерди гимнастической стенки приставным шагом в правую и левую сторону; лазать разноимённым способом;</w:t>
      </w:r>
    </w:p>
    <w:p w14:paraId="5294B882"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демонстрировать прыжки через скакалку на двух ногах и попеременно на правой и левой ноге;</w:t>
      </w:r>
    </w:p>
    <w:p w14:paraId="2E7744BF"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демонстрировать упражнения ритмической гимнастики, движения танцев галоп и полька;</w:t>
      </w:r>
    </w:p>
    <w:p w14:paraId="30950DFB"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14:paraId="614631AB"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 передвигаться на лыжах одновременным </w:t>
      </w:r>
      <w:proofErr w:type="spellStart"/>
      <w:r w:rsidRPr="00A6459F">
        <w:rPr>
          <w:rFonts w:ascii="Times New Roman" w:eastAsia="Calibri" w:hAnsi="Times New Roman" w:cs="Times New Roman"/>
          <w:sz w:val="24"/>
          <w:szCs w:val="24"/>
          <w:lang w:eastAsia="en-US"/>
        </w:rPr>
        <w:t>двухшажным</w:t>
      </w:r>
      <w:proofErr w:type="spellEnd"/>
      <w:r w:rsidRPr="00A6459F">
        <w:rPr>
          <w:rFonts w:ascii="Times New Roman" w:eastAsia="Calibri" w:hAnsi="Times New Roman" w:cs="Times New Roman"/>
          <w:sz w:val="24"/>
          <w:szCs w:val="24"/>
          <w:lang w:eastAsia="en-US"/>
        </w:rPr>
        <w:t xml:space="preserve"> ходом, спускаться с пологого склона в стойке лыжника и тормозить плугом;</w:t>
      </w:r>
    </w:p>
    <w:p w14:paraId="5CEC6501"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xml:space="preserve">- 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73EBC92D" w14:textId="77777777" w:rsidR="00B33BCE" w:rsidRPr="00A6459F" w:rsidRDefault="00B33BCE" w:rsidP="00B33BCE">
      <w:pPr>
        <w:spacing w:after="0" w:line="240" w:lineRule="auto"/>
        <w:ind w:firstLine="709"/>
        <w:jc w:val="both"/>
        <w:rPr>
          <w:rFonts w:ascii="Times New Roman" w:eastAsia="Calibri" w:hAnsi="Times New Roman" w:cs="Times New Roman"/>
          <w:sz w:val="24"/>
          <w:szCs w:val="24"/>
          <w:lang w:eastAsia="en-US"/>
        </w:rPr>
      </w:pPr>
      <w:r w:rsidRPr="00A6459F">
        <w:rPr>
          <w:rFonts w:ascii="Times New Roman" w:eastAsia="Calibri" w:hAnsi="Times New Roman" w:cs="Times New Roman"/>
          <w:sz w:val="24"/>
          <w:szCs w:val="24"/>
          <w:lang w:eastAsia="en-US"/>
        </w:rPr>
        <w:t>- выполнять упражнения на развитие физических качеств, демонстрировать приросты в их показателях.</w:t>
      </w:r>
    </w:p>
    <w:p w14:paraId="3791C02E" w14:textId="77777777" w:rsidR="00B33BCE" w:rsidRDefault="00B33BCE" w:rsidP="00B33BCE">
      <w:pPr>
        <w:shd w:val="clear" w:color="auto" w:fill="FFFFFF"/>
        <w:spacing w:after="150" w:line="240" w:lineRule="auto"/>
        <w:rPr>
          <w:rFonts w:ascii="Times New Roman" w:eastAsia="Times New Roman" w:hAnsi="Times New Roman" w:cs="Times New Roman"/>
          <w:b/>
          <w:bCs/>
          <w:color w:val="000000"/>
          <w:sz w:val="24"/>
          <w:szCs w:val="24"/>
        </w:rPr>
      </w:pPr>
      <w:r w:rsidRPr="00A6459F">
        <w:rPr>
          <w:rFonts w:ascii="Times New Roman" w:eastAsia="Calibri" w:hAnsi="Times New Roman" w:cs="Times New Roman"/>
          <w:sz w:val="24"/>
          <w:szCs w:val="24"/>
          <w:lang w:eastAsia="en-US"/>
        </w:rPr>
        <w:t>оценивать сложность возникающих</w:t>
      </w:r>
      <w:r w:rsidRPr="00A6459F">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игровых задач, предлагать их совместное решение.</w:t>
      </w:r>
    </w:p>
    <w:p w14:paraId="6D866FDD" w14:textId="77777777" w:rsidR="00B33BCE" w:rsidRPr="00A6459F" w:rsidRDefault="00B33BCE" w:rsidP="00B33BCE">
      <w:pPr>
        <w:shd w:val="clear" w:color="auto" w:fill="FFFFFF"/>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ТЕМАТИЧЕСКОЕ ПЛАНИРОВАНИЕ</w:t>
      </w:r>
    </w:p>
    <w:p w14:paraId="597E523E" w14:textId="77777777" w:rsidR="00B33BCE" w:rsidRPr="00A6459F" w:rsidRDefault="00B33BCE" w:rsidP="00B33BCE">
      <w:pPr>
        <w:shd w:val="clear" w:color="auto" w:fill="FFFFFF"/>
        <w:spacing w:after="150" w:line="240" w:lineRule="auto"/>
        <w:rPr>
          <w:rFonts w:ascii="Times New Roman" w:eastAsia="Times New Roman" w:hAnsi="Times New Roman" w:cs="Times New Roman"/>
          <w:color w:val="000000"/>
          <w:sz w:val="24"/>
          <w:szCs w:val="24"/>
        </w:rPr>
      </w:pPr>
    </w:p>
    <w:p w14:paraId="5E25F029" w14:textId="77777777" w:rsidR="00B33BCE" w:rsidRPr="00A6459F" w:rsidRDefault="00B33BCE" w:rsidP="00B33BCE">
      <w:pPr>
        <w:shd w:val="clear" w:color="auto" w:fill="FFFFFF"/>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3 КЛАСС</w:t>
      </w:r>
    </w:p>
    <w:tbl>
      <w:tblPr>
        <w:tblW w:w="10198" w:type="dxa"/>
        <w:jc w:val="right"/>
        <w:shd w:val="clear" w:color="auto" w:fill="FFFFFF"/>
        <w:tblLayout w:type="fixed"/>
        <w:tblCellMar>
          <w:top w:w="36" w:type="dxa"/>
          <w:left w:w="36" w:type="dxa"/>
          <w:bottom w:w="36" w:type="dxa"/>
          <w:right w:w="36" w:type="dxa"/>
        </w:tblCellMar>
        <w:tblLook w:val="04A0" w:firstRow="1" w:lastRow="0" w:firstColumn="1" w:lastColumn="0" w:noHBand="0" w:noVBand="1"/>
      </w:tblPr>
      <w:tblGrid>
        <w:gridCol w:w="851"/>
        <w:gridCol w:w="2835"/>
        <w:gridCol w:w="709"/>
        <w:gridCol w:w="1417"/>
        <w:gridCol w:w="1134"/>
        <w:gridCol w:w="3252"/>
      </w:tblGrid>
      <w:tr w:rsidR="00B33BCE" w:rsidRPr="00A6459F" w14:paraId="5774F2F7" w14:textId="77777777" w:rsidTr="00B33BCE">
        <w:trPr>
          <w:trHeight w:val="526"/>
          <w:jc w:val="right"/>
        </w:trPr>
        <w:tc>
          <w:tcPr>
            <w:tcW w:w="851"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07B345A"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 </w:t>
            </w:r>
            <w:r w:rsidRPr="00A6459F">
              <w:rPr>
                <w:rFonts w:ascii="Times New Roman" w:eastAsia="Times New Roman" w:hAnsi="Times New Roman" w:cs="Times New Roman"/>
                <w:b/>
                <w:bCs/>
                <w:color w:val="000000"/>
                <w:sz w:val="24"/>
                <w:szCs w:val="24"/>
              </w:rPr>
              <w:t>п/п</w:t>
            </w:r>
          </w:p>
          <w:p w14:paraId="41944A45"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c>
          <w:tcPr>
            <w:tcW w:w="28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0F2105B"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Наименование разделов и тем программы</w:t>
            </w:r>
          </w:p>
          <w:p w14:paraId="116A645A"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c>
          <w:tcPr>
            <w:tcW w:w="326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9989CC0"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Количество часов</w:t>
            </w:r>
          </w:p>
        </w:tc>
        <w:tc>
          <w:tcPr>
            <w:tcW w:w="3252"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34478E4" w14:textId="77777777" w:rsidR="00B33BCE" w:rsidRDefault="00B33BCE" w:rsidP="00FA7951">
            <w:pPr>
              <w:spacing w:after="150" w:line="240" w:lineRule="auto"/>
              <w:rPr>
                <w:rFonts w:ascii="Times New Roman" w:eastAsia="Times New Roman" w:hAnsi="Times New Roman" w:cs="Times New Roman"/>
                <w:b/>
                <w:bCs/>
                <w:color w:val="000000"/>
                <w:sz w:val="24"/>
                <w:szCs w:val="24"/>
              </w:rPr>
            </w:pPr>
            <w:r w:rsidRPr="00A6459F">
              <w:rPr>
                <w:rFonts w:ascii="Times New Roman" w:eastAsia="Times New Roman" w:hAnsi="Times New Roman" w:cs="Times New Roman"/>
                <w:b/>
                <w:bCs/>
                <w:color w:val="000000"/>
                <w:sz w:val="24"/>
                <w:szCs w:val="24"/>
              </w:rPr>
              <w:t xml:space="preserve">Электронные (цифровые) </w:t>
            </w:r>
          </w:p>
          <w:p w14:paraId="2EC2333D" w14:textId="5AD2C7B6"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образовательные ресурсы</w:t>
            </w:r>
          </w:p>
          <w:p w14:paraId="6B347B8E"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5BAB2666" w14:textId="77777777" w:rsidTr="00B33BCE">
        <w:trPr>
          <w:jc w:val="right"/>
        </w:trPr>
        <w:tc>
          <w:tcPr>
            <w:tcW w:w="85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99DBA7" w14:textId="77777777" w:rsidR="00B33BCE" w:rsidRPr="00A6459F" w:rsidRDefault="00B33BCE" w:rsidP="00FA7951">
            <w:pPr>
              <w:spacing w:after="0" w:line="240" w:lineRule="auto"/>
              <w:rPr>
                <w:rFonts w:ascii="Times New Roman" w:eastAsia="Times New Roman" w:hAnsi="Times New Roman" w:cs="Times New Roman"/>
                <w:color w:val="000000"/>
                <w:sz w:val="24"/>
                <w:szCs w:val="24"/>
              </w:rPr>
            </w:pPr>
          </w:p>
        </w:tc>
        <w:tc>
          <w:tcPr>
            <w:tcW w:w="28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8C5B0C" w14:textId="77777777" w:rsidR="00B33BCE" w:rsidRPr="00A6459F" w:rsidRDefault="00B33BCE" w:rsidP="00FA7951">
            <w:pPr>
              <w:spacing w:after="0" w:line="240" w:lineRule="auto"/>
              <w:rPr>
                <w:rFonts w:ascii="Times New Roman" w:eastAsia="Times New Roman" w:hAnsi="Times New Roman" w:cs="Times New Roman"/>
                <w:color w:val="000000"/>
                <w:sz w:val="24"/>
                <w:szCs w:val="24"/>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48DE335"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Всего</w:t>
            </w:r>
          </w:p>
          <w:p w14:paraId="725227DE"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4D051A7"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Контрольные работы</w:t>
            </w:r>
          </w:p>
          <w:p w14:paraId="56D963FC"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CDD9F19"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Практические работы</w:t>
            </w:r>
          </w:p>
          <w:p w14:paraId="0D2D7926"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c>
          <w:tcPr>
            <w:tcW w:w="325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8D4C0C" w14:textId="77777777" w:rsidR="00B33BCE" w:rsidRPr="00A6459F" w:rsidRDefault="00B33BCE" w:rsidP="00FA7951">
            <w:pPr>
              <w:spacing w:after="0" w:line="240" w:lineRule="auto"/>
              <w:rPr>
                <w:rFonts w:ascii="Times New Roman" w:eastAsia="Times New Roman" w:hAnsi="Times New Roman" w:cs="Times New Roman"/>
                <w:color w:val="000000"/>
                <w:sz w:val="24"/>
                <w:szCs w:val="24"/>
              </w:rPr>
            </w:pPr>
          </w:p>
        </w:tc>
      </w:tr>
      <w:tr w:rsidR="00B33BCE" w:rsidRPr="00A6459F" w14:paraId="522CB87B" w14:textId="77777777" w:rsidTr="00B33BCE">
        <w:trPr>
          <w:trHeight w:val="48"/>
          <w:jc w:val="right"/>
        </w:trPr>
        <w:tc>
          <w:tcPr>
            <w:tcW w:w="10198"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FED002E"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Раздел 1.</w:t>
            </w:r>
            <w:r w:rsidRPr="00A6459F">
              <w:rPr>
                <w:rFonts w:ascii="Times New Roman" w:eastAsia="Times New Roman" w:hAnsi="Times New Roman" w:cs="Times New Roman"/>
                <w:color w:val="000000"/>
                <w:sz w:val="24"/>
                <w:szCs w:val="24"/>
              </w:rPr>
              <w:t> </w:t>
            </w:r>
            <w:r w:rsidRPr="00A6459F">
              <w:rPr>
                <w:rFonts w:ascii="Times New Roman" w:eastAsia="Times New Roman" w:hAnsi="Times New Roman" w:cs="Times New Roman"/>
                <w:b/>
                <w:bCs/>
                <w:color w:val="000000"/>
                <w:sz w:val="24"/>
                <w:szCs w:val="24"/>
              </w:rPr>
              <w:t>Знания о физической культуре</w:t>
            </w:r>
          </w:p>
        </w:tc>
      </w:tr>
      <w:tr w:rsidR="00B33BCE" w:rsidRPr="00A6459F" w14:paraId="5CC388A0" w14:textId="77777777" w:rsidTr="00B33BCE">
        <w:trPr>
          <w:trHeight w:val="48"/>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8AE235F"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1.1</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B8FC16F"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Знания о физической культуре</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4FCBBEF"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EC275FF"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5359DFD"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4FAD18B"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u w:val="single"/>
              </w:rPr>
              <w:t>https://resh.edu.ru/subject/9/2/</w:t>
            </w:r>
          </w:p>
          <w:p w14:paraId="0545AB26"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p>
        </w:tc>
      </w:tr>
      <w:tr w:rsidR="00B33BCE" w:rsidRPr="00A6459F" w14:paraId="79596CED" w14:textId="77777777" w:rsidTr="00B33BCE">
        <w:trPr>
          <w:trHeight w:val="845"/>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45D4854"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1.2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9AC8F11"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Основы навыков плавания</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BF93CC5"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39D10E1"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B9D743B"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280FC3D"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49BD412E" w14:textId="77777777" w:rsidTr="00B33BCE">
        <w:trPr>
          <w:trHeight w:val="48"/>
          <w:jc w:val="right"/>
        </w:trPr>
        <w:tc>
          <w:tcPr>
            <w:tcW w:w="368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6B4A5D9"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Итого по разделу</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B4B6973"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7</w:t>
            </w:r>
          </w:p>
        </w:tc>
        <w:tc>
          <w:tcPr>
            <w:tcW w:w="5803"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7191EBE"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7CCC4541" w14:textId="77777777" w:rsidTr="00B33BCE">
        <w:trPr>
          <w:trHeight w:val="48"/>
          <w:jc w:val="right"/>
        </w:trPr>
        <w:tc>
          <w:tcPr>
            <w:tcW w:w="10198"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C7A5999"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Раздел 2.</w:t>
            </w:r>
            <w:r w:rsidRPr="00A6459F">
              <w:rPr>
                <w:rFonts w:ascii="Times New Roman" w:eastAsia="Times New Roman" w:hAnsi="Times New Roman" w:cs="Times New Roman"/>
                <w:color w:val="000000"/>
                <w:sz w:val="24"/>
                <w:szCs w:val="24"/>
              </w:rPr>
              <w:t> </w:t>
            </w:r>
            <w:r w:rsidRPr="00A6459F">
              <w:rPr>
                <w:rFonts w:ascii="Times New Roman" w:eastAsia="Times New Roman" w:hAnsi="Times New Roman" w:cs="Times New Roman"/>
                <w:b/>
                <w:bCs/>
                <w:color w:val="000000"/>
                <w:sz w:val="24"/>
                <w:szCs w:val="24"/>
              </w:rPr>
              <w:t>Способы физкультурной деятельности</w:t>
            </w:r>
          </w:p>
        </w:tc>
      </w:tr>
      <w:tr w:rsidR="00B33BCE" w:rsidRPr="00A6459F" w14:paraId="70C9BC51" w14:textId="77777777" w:rsidTr="00B33BCE">
        <w:trPr>
          <w:trHeight w:val="48"/>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389C66C"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2.1</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78E0829"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 xml:space="preserve">Самостоятельные </w:t>
            </w:r>
            <w:r w:rsidRPr="00A6459F">
              <w:rPr>
                <w:rFonts w:ascii="Times New Roman" w:eastAsia="Times New Roman" w:hAnsi="Times New Roman" w:cs="Times New Roman"/>
                <w:color w:val="000000"/>
                <w:sz w:val="24"/>
                <w:szCs w:val="24"/>
              </w:rPr>
              <w:lastRenderedPageBreak/>
              <w:t xml:space="preserve">занятия общеразвивающими и </w:t>
            </w:r>
            <w:proofErr w:type="spellStart"/>
            <w:r w:rsidRPr="00A6459F">
              <w:rPr>
                <w:rFonts w:ascii="Times New Roman" w:eastAsia="Times New Roman" w:hAnsi="Times New Roman" w:cs="Times New Roman"/>
                <w:color w:val="000000"/>
                <w:sz w:val="24"/>
                <w:szCs w:val="24"/>
              </w:rPr>
              <w:t>здоровьеформирующими</w:t>
            </w:r>
            <w:proofErr w:type="spellEnd"/>
            <w:r w:rsidRPr="00A6459F">
              <w:rPr>
                <w:rFonts w:ascii="Times New Roman" w:eastAsia="Times New Roman" w:hAnsi="Times New Roman" w:cs="Times New Roman"/>
                <w:color w:val="000000"/>
                <w:sz w:val="24"/>
                <w:szCs w:val="24"/>
              </w:rPr>
              <w:t xml:space="preserve"> физическими упражнениями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EDBC817"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lastRenderedPageBreak/>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097E0DE"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D9A5534"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4C37A58"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u w:val="single"/>
              </w:rPr>
              <w:t>https://resh.edu.ru/subject/9/2/</w:t>
            </w:r>
          </w:p>
          <w:p w14:paraId="2A393C44"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p>
        </w:tc>
      </w:tr>
      <w:tr w:rsidR="00B33BCE" w:rsidRPr="00A6459F" w14:paraId="5363A0DE" w14:textId="77777777" w:rsidTr="00B33BCE">
        <w:trPr>
          <w:trHeight w:val="48"/>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64A5170"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lastRenderedPageBreak/>
              <w:t>2.2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C22D947"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Самостоятельные развивающие подвижные игры и спортивные эстафеты, строевые упражнения</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FF65D5A"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967F02D"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375EE2D"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E3F09B0"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6F684975" w14:textId="77777777" w:rsidTr="00B33BCE">
        <w:trPr>
          <w:trHeight w:val="48"/>
          <w:jc w:val="right"/>
        </w:trPr>
        <w:tc>
          <w:tcPr>
            <w:tcW w:w="368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01F4F46"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Итого по разделу</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C30F61D"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7</w:t>
            </w:r>
          </w:p>
        </w:tc>
        <w:tc>
          <w:tcPr>
            <w:tcW w:w="5803"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D5E8D87"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6B9D25D8" w14:textId="77777777" w:rsidTr="00B33BCE">
        <w:trPr>
          <w:trHeight w:val="48"/>
          <w:jc w:val="right"/>
        </w:trPr>
        <w:tc>
          <w:tcPr>
            <w:tcW w:w="10198"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ED71068"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ФИЗИЧЕСКОЕ СОВЕРШЕНСТВОВАНИЕ</w:t>
            </w:r>
          </w:p>
        </w:tc>
      </w:tr>
      <w:tr w:rsidR="00B33BCE" w:rsidRPr="00A6459F" w14:paraId="5046997A" w14:textId="77777777" w:rsidTr="00B33BCE">
        <w:trPr>
          <w:trHeight w:val="48"/>
          <w:jc w:val="right"/>
        </w:trPr>
        <w:tc>
          <w:tcPr>
            <w:tcW w:w="10198"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6C1B4ED"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Раздел 1.</w:t>
            </w:r>
            <w:r w:rsidRPr="00A6459F">
              <w:rPr>
                <w:rFonts w:ascii="Times New Roman" w:eastAsia="Times New Roman" w:hAnsi="Times New Roman" w:cs="Times New Roman"/>
                <w:color w:val="000000"/>
                <w:sz w:val="24"/>
                <w:szCs w:val="24"/>
              </w:rPr>
              <w:t> </w:t>
            </w:r>
            <w:r w:rsidRPr="00A6459F">
              <w:rPr>
                <w:rFonts w:ascii="Times New Roman" w:eastAsia="Times New Roman" w:hAnsi="Times New Roman" w:cs="Times New Roman"/>
                <w:b/>
                <w:bCs/>
                <w:color w:val="000000"/>
                <w:sz w:val="24"/>
                <w:szCs w:val="24"/>
              </w:rPr>
              <w:t>Физкультурно-оздоровительная деятельность</w:t>
            </w:r>
          </w:p>
        </w:tc>
      </w:tr>
      <w:tr w:rsidR="00B33BCE" w:rsidRPr="00A6459F" w14:paraId="36A88189" w14:textId="77777777" w:rsidTr="00B33BCE">
        <w:trPr>
          <w:trHeight w:val="48"/>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F7AABB2"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1.1</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019A55A"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Специальные упражнения основной гимнастики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2E957CB"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CD9E860"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EB49EB7"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239A546"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u w:val="single"/>
              </w:rPr>
              <w:t>https://resh.edu.ru/subject/9/2/</w:t>
            </w:r>
          </w:p>
          <w:p w14:paraId="5886639E"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p>
        </w:tc>
      </w:tr>
      <w:tr w:rsidR="00B33BCE" w:rsidRPr="00A6459F" w14:paraId="28D63B9A" w14:textId="77777777" w:rsidTr="00B33BCE">
        <w:trPr>
          <w:trHeight w:val="48"/>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97E3623"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1.2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9EFE6F4"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Игры и игровые задания</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37C23CB"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6</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C75CDAE"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E60691F"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3ADAD18"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4D3B55D9" w14:textId="77777777" w:rsidTr="00B33BCE">
        <w:trPr>
          <w:trHeight w:val="48"/>
          <w:jc w:val="right"/>
        </w:trPr>
        <w:tc>
          <w:tcPr>
            <w:tcW w:w="368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DB93A2B"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Итого по разделу</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5F95872"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28</w:t>
            </w:r>
          </w:p>
        </w:tc>
        <w:tc>
          <w:tcPr>
            <w:tcW w:w="5803"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9C2B234"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132BB850" w14:textId="77777777" w:rsidTr="00B33BCE">
        <w:trPr>
          <w:trHeight w:val="48"/>
          <w:jc w:val="right"/>
        </w:trPr>
        <w:tc>
          <w:tcPr>
            <w:tcW w:w="10198"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8594151"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color w:val="000000"/>
                <w:sz w:val="24"/>
                <w:szCs w:val="24"/>
              </w:rPr>
              <w:t>Раздел 2.</w:t>
            </w:r>
            <w:r w:rsidRPr="00A6459F">
              <w:rPr>
                <w:rFonts w:ascii="Times New Roman" w:eastAsia="Times New Roman" w:hAnsi="Times New Roman" w:cs="Times New Roman"/>
                <w:color w:val="000000"/>
                <w:sz w:val="24"/>
                <w:szCs w:val="24"/>
              </w:rPr>
              <w:t> </w:t>
            </w:r>
            <w:r w:rsidRPr="00A6459F">
              <w:rPr>
                <w:rFonts w:ascii="Times New Roman" w:eastAsia="Times New Roman" w:hAnsi="Times New Roman" w:cs="Times New Roman"/>
                <w:b/>
                <w:bCs/>
                <w:color w:val="000000"/>
                <w:sz w:val="24"/>
                <w:szCs w:val="24"/>
              </w:rPr>
              <w:t>Спортивно-оздоровительная деятельность</w:t>
            </w:r>
          </w:p>
        </w:tc>
      </w:tr>
      <w:tr w:rsidR="00B33BCE" w:rsidRPr="00A6459F" w14:paraId="3C0E8803" w14:textId="77777777" w:rsidTr="00B33BCE">
        <w:trPr>
          <w:trHeight w:val="48"/>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F4AA085"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2.1</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CFCBE6C"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Комбинации упражнений основной гимнастики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722003D"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E6FF72D"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86A8371"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94156E7"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u w:val="single"/>
              </w:rPr>
              <w:t>https://resh.edu.ru/subject/9/2/</w:t>
            </w:r>
          </w:p>
          <w:p w14:paraId="7AAF8F04"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p>
        </w:tc>
      </w:tr>
      <w:tr w:rsidR="00B33BCE" w:rsidRPr="00A6459F" w14:paraId="4DD26E1C" w14:textId="77777777" w:rsidTr="00B33BCE">
        <w:trPr>
          <w:trHeight w:val="48"/>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484A2CD"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F663F6E"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Спортивные упражнения</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09C3833"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424E32F"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62C2FB4"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82EFDFB"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4056E571" w14:textId="77777777" w:rsidTr="00B33BCE">
        <w:trPr>
          <w:trHeight w:val="48"/>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CD6FF8A"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2.3</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7F162307"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Туристические физические упражнения</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F4AB1D7"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F9546F8"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CD064F8"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1BE65DF"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1787B022" w14:textId="77777777" w:rsidTr="00B33BCE">
        <w:trPr>
          <w:trHeight w:val="48"/>
          <w:jc w:val="right"/>
        </w:trPr>
        <w:tc>
          <w:tcPr>
            <w:tcW w:w="85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0ACFA30"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2.4</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706F0FB"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Подготовка к демонстрации полученных результатов</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057BC75"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0E57DDE"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F1A6B50"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393C8B5"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2CF69961" w14:textId="77777777" w:rsidTr="00B33BCE">
        <w:trPr>
          <w:trHeight w:val="48"/>
          <w:jc w:val="right"/>
        </w:trPr>
        <w:tc>
          <w:tcPr>
            <w:tcW w:w="368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B7CBCCD"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Итого по разделу</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B63E402"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26</w:t>
            </w:r>
          </w:p>
        </w:tc>
        <w:tc>
          <w:tcPr>
            <w:tcW w:w="5803"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122EEAE9"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10D14D60" w14:textId="77777777" w:rsidTr="00B33BCE">
        <w:trPr>
          <w:trHeight w:val="48"/>
          <w:jc w:val="right"/>
        </w:trPr>
        <w:tc>
          <w:tcPr>
            <w:tcW w:w="368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B66E294" w14:textId="77777777" w:rsidR="00B33BCE" w:rsidRPr="00A6459F" w:rsidRDefault="00B33BCE" w:rsidP="00FA7951">
            <w:pPr>
              <w:spacing w:after="150" w:line="48"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b/>
                <w:bCs/>
                <w:i/>
                <w:iCs/>
                <w:color w:val="000000"/>
                <w:sz w:val="24"/>
                <w:szCs w:val="24"/>
              </w:rPr>
              <w:t>Промежуточная аттестация в форме теста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050EEE0F"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8CF61F5" w14:textId="77777777" w:rsidR="00B33BCE" w:rsidRPr="00A6459F" w:rsidRDefault="00B33BCE" w:rsidP="00FA7951">
            <w:pPr>
              <w:spacing w:after="150" w:line="48"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36EDC9CC" w14:textId="77777777" w:rsidR="00B33BCE" w:rsidRPr="00A6459F" w:rsidRDefault="00B33BCE" w:rsidP="00FA7951">
            <w:pPr>
              <w:spacing w:after="150" w:line="240" w:lineRule="auto"/>
              <w:jc w:val="center"/>
              <w:rPr>
                <w:rFonts w:ascii="Times New Roman" w:eastAsia="Times New Roman" w:hAnsi="Times New Roman" w:cs="Times New Roman"/>
                <w:color w:val="000000"/>
                <w:sz w:val="24"/>
                <w:szCs w:val="24"/>
              </w:rPr>
            </w:pP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B63701F"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r w:rsidR="00B33BCE" w:rsidRPr="00A6459F" w14:paraId="33C70030" w14:textId="77777777" w:rsidTr="00B33BCE">
        <w:trPr>
          <w:trHeight w:val="568"/>
          <w:jc w:val="right"/>
        </w:trPr>
        <w:tc>
          <w:tcPr>
            <w:tcW w:w="368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489215DF" w14:textId="77777777" w:rsidR="00B33BCE" w:rsidRPr="00A6459F" w:rsidRDefault="00B33BCE" w:rsidP="00FA7951">
            <w:pPr>
              <w:spacing w:after="150" w:line="36" w:lineRule="atLeast"/>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275DD61E" w14:textId="77777777" w:rsidR="00B33BCE" w:rsidRPr="00A6459F" w:rsidRDefault="00B33BCE" w:rsidP="00FA7951">
            <w:pPr>
              <w:spacing w:after="150" w:line="36"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68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5EC0906" w14:textId="77777777" w:rsidR="00B33BCE" w:rsidRPr="00A6459F" w:rsidRDefault="00B33BCE" w:rsidP="00FA7951">
            <w:pPr>
              <w:spacing w:after="150" w:line="36"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5B2319FF" w14:textId="77777777" w:rsidR="00B33BCE" w:rsidRPr="00A6459F" w:rsidRDefault="00B33BCE" w:rsidP="00FA7951">
            <w:pPr>
              <w:spacing w:after="150" w:line="36" w:lineRule="atLeast"/>
              <w:jc w:val="center"/>
              <w:rPr>
                <w:rFonts w:ascii="Times New Roman" w:eastAsia="Times New Roman" w:hAnsi="Times New Roman" w:cs="Times New Roman"/>
                <w:color w:val="000000"/>
                <w:sz w:val="24"/>
                <w:szCs w:val="24"/>
              </w:rPr>
            </w:pPr>
            <w:r w:rsidRPr="00A6459F">
              <w:rPr>
                <w:rFonts w:ascii="Times New Roman" w:eastAsia="Times New Roman" w:hAnsi="Times New Roman" w:cs="Times New Roman"/>
                <w:color w:val="000000"/>
                <w:sz w:val="24"/>
                <w:szCs w:val="24"/>
              </w:rPr>
              <w:t>0</w:t>
            </w:r>
          </w:p>
        </w:tc>
        <w:tc>
          <w:tcPr>
            <w:tcW w:w="32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14:paraId="6CA93E46" w14:textId="77777777" w:rsidR="00B33BCE" w:rsidRPr="00A6459F" w:rsidRDefault="00B33BCE" w:rsidP="00FA7951">
            <w:pPr>
              <w:spacing w:after="150" w:line="240" w:lineRule="auto"/>
              <w:rPr>
                <w:rFonts w:ascii="Times New Roman" w:eastAsia="Times New Roman" w:hAnsi="Times New Roman" w:cs="Times New Roman"/>
                <w:color w:val="000000"/>
                <w:sz w:val="24"/>
                <w:szCs w:val="24"/>
              </w:rPr>
            </w:pPr>
          </w:p>
        </w:tc>
      </w:tr>
    </w:tbl>
    <w:p w14:paraId="113131D6" w14:textId="77777777" w:rsidR="00E01D58" w:rsidRDefault="00E01D58"/>
    <w:sectPr w:rsidR="00E01D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29F"/>
    <w:rsid w:val="00487D6A"/>
    <w:rsid w:val="0051029F"/>
    <w:rsid w:val="00B33BCE"/>
    <w:rsid w:val="00E01D58"/>
    <w:rsid w:val="00E54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F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BC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4">
    <w:name w:val="Сетка таблицы14"/>
    <w:basedOn w:val="a1"/>
    <w:next w:val="a3"/>
    <w:uiPriority w:val="59"/>
    <w:rsid w:val="00B33BCE"/>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B33B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BC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4">
    <w:name w:val="Сетка таблицы14"/>
    <w:basedOn w:val="a1"/>
    <w:next w:val="a3"/>
    <w:uiPriority w:val="59"/>
    <w:rsid w:val="00B33BCE"/>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B33B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3028</Words>
  <Characters>17260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Ивлев</dc:creator>
  <cp:lastModifiedBy>Администратор</cp:lastModifiedBy>
  <cp:revision>2</cp:revision>
  <dcterms:created xsi:type="dcterms:W3CDTF">2024-11-01T11:37:00Z</dcterms:created>
  <dcterms:modified xsi:type="dcterms:W3CDTF">2024-11-01T11:37:00Z</dcterms:modified>
</cp:coreProperties>
</file>