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46E" w:rsidRPr="00DC5096" w:rsidRDefault="0083446E" w:rsidP="0083446E">
      <w:pPr>
        <w:spacing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МУНИЦИПАЛЬНОЕ БЮДЖЕТНОЕ ОБЩЕОБРАЗОВАТЕЛЬНОЕУЧРЕЖДЕНИЕ</w:t>
      </w:r>
    </w:p>
    <w:p w:rsidR="0083446E" w:rsidRPr="00DC5096" w:rsidRDefault="0083446E" w:rsidP="0083446E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«ОСНОВНАЯ ОБЩЕОБРАЗОВАТЕЛЬНАЯ ШКОЛА № 2 ИМЕНИ ВОИНА-ИНТЕРНАЦИОНАЛИСТА НИКОЛАЯ НИКОЛАЕВИЧА ВИНОКУРОВА»</w:t>
      </w:r>
    </w:p>
    <w:p w:rsidR="0083446E" w:rsidRPr="00DC5096" w:rsidRDefault="0083446E" w:rsidP="0083446E">
      <w:pPr>
        <w:spacing w:line="360" w:lineRule="auto"/>
        <w:jc w:val="center"/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303140, Орловская область, г. Болхов, ул. Василия Ермакова, д. 17;  тел.: 8(48640)2-17-54; 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e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mail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: </w:t>
      </w:r>
      <w:r w:rsidRPr="00DC5096">
        <w:rPr>
          <w:rFonts w:ascii="Times New Roman" w:eastAsia="SimSun" w:hAnsi="Times New Roman" w:cs="Times New Roman"/>
          <w:color w:val="666666"/>
          <w:kern w:val="0"/>
          <w:sz w:val="20"/>
          <w:szCs w:val="20"/>
          <w:shd w:val="clear" w:color="auto" w:fill="F7F7F7"/>
          <w:lang w:eastAsia="ru-RU"/>
          <w14:ligatures w14:val="none"/>
        </w:rPr>
        <w:t>mbou_oosh2@mail.ru</w:t>
      </w:r>
    </w:p>
    <w:p w:rsidR="0083446E" w:rsidRPr="00DC5096" w:rsidRDefault="0083446E" w:rsidP="0083446E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noProof/>
          <w:kern w:val="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6FA17" wp14:editId="00650BD7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0D8FE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83446E" w:rsidRPr="00DC5096" w:rsidRDefault="0083446E" w:rsidP="0083446E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</w:t>
      </w: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Утверждаю</w:t>
      </w:r>
    </w:p>
    <w:p w:rsidR="0083446E" w:rsidRPr="00DC5096" w:rsidRDefault="0083446E" w:rsidP="0083446E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Директор школы</w:t>
      </w:r>
    </w:p>
    <w:p w:rsidR="0083446E" w:rsidRPr="00DC5096" w:rsidRDefault="0083446E" w:rsidP="0083446E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___________(_Естина А.В.)</w:t>
      </w:r>
    </w:p>
    <w:p w:rsidR="0083446E" w:rsidRPr="00DC5096" w:rsidRDefault="0083446E" w:rsidP="0083446E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</w:t>
      </w:r>
    </w:p>
    <w:p w:rsidR="0083446E" w:rsidRPr="00DC5096" w:rsidRDefault="0083446E" w:rsidP="0083446E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Приказ № г.</w:t>
      </w:r>
    </w:p>
    <w:p w:rsidR="0083446E" w:rsidRPr="00DC5096" w:rsidRDefault="0083446E" w:rsidP="0083446E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83446E" w:rsidRPr="00CD28A0" w:rsidRDefault="0083446E" w:rsidP="0083446E">
      <w:pPr>
        <w:widowControl w:val="0"/>
        <w:autoSpaceDE w:val="0"/>
        <w:autoSpaceDN w:val="0"/>
        <w:spacing w:before="224" w:after="0" w:line="360" w:lineRule="auto"/>
        <w:ind w:left="2012" w:right="16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РАБОЧАЯ АДАПТИРОВАННАЯ ПРОГРАММА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spacing w:val="-67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ОСНОВНОГО</w:t>
      </w:r>
      <w:r w:rsidRPr="00CD28A0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ОБЩЕГО ОБРАЗОВАНИЯ</w:t>
      </w:r>
    </w:p>
    <w:p w:rsidR="0083446E" w:rsidRDefault="0083446E" w:rsidP="0083446E">
      <w:pPr>
        <w:tabs>
          <w:tab w:val="right" w:leader="dot" w:pos="9356"/>
        </w:tabs>
        <w:spacing w:after="0" w:line="360" w:lineRule="auto"/>
        <w:ind w:right="-1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83446E" w:rsidRPr="00DC5096" w:rsidRDefault="0083446E" w:rsidP="0083446E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задержкой психического развития</w:t>
      </w:r>
    </w:p>
    <w:p w:rsidR="0083446E" w:rsidRPr="00DC5096" w:rsidRDefault="0083446E" w:rsidP="0083446E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Вариант 7.2</w:t>
      </w:r>
    </w:p>
    <w:p w:rsidR="0083446E" w:rsidRPr="00DC5096" w:rsidRDefault="0083446E" w:rsidP="008344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Наименование учебного предмета: Музыка.</w:t>
      </w:r>
    </w:p>
    <w:p w:rsidR="0083446E" w:rsidRPr="00DC5096" w:rsidRDefault="0083446E" w:rsidP="008344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Класс: 2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класс.</w:t>
      </w:r>
    </w:p>
    <w:p w:rsidR="0083446E" w:rsidRPr="00DC5096" w:rsidRDefault="0083446E" w:rsidP="008344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Уровень обучения : Базовый</w:t>
      </w:r>
    </w:p>
    <w:p w:rsidR="0083446E" w:rsidRPr="00DC5096" w:rsidRDefault="0083446E" w:rsidP="008344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Количество часов по учебному плану: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классе 34 ч (1 ч в неделю)</w:t>
      </w:r>
    </w:p>
    <w:p w:rsidR="0083446E" w:rsidRPr="00DC5096" w:rsidRDefault="0083446E" w:rsidP="008344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Составитель(и) программы :Паничева О.А.., учитель  музыки.</w:t>
      </w:r>
    </w:p>
    <w:p w:rsidR="0083446E" w:rsidRPr="00DC5096" w:rsidRDefault="0083446E" w:rsidP="0083446E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 составления: 2024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г.</w:t>
      </w:r>
    </w:p>
    <w:p w:rsidR="0083446E" w:rsidRPr="00DC5096" w:rsidRDefault="0083446E" w:rsidP="008344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4"/>
          <w14:ligatures w14:val="none"/>
        </w:rPr>
      </w:pPr>
    </w:p>
    <w:p w:rsidR="0083446E" w:rsidRDefault="0083446E" w:rsidP="0083446E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83446E" w:rsidRDefault="0083446E" w:rsidP="0083446E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83446E" w:rsidRDefault="0083446E" w:rsidP="0083446E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83446E" w:rsidRPr="000E1B76" w:rsidRDefault="0083446E" w:rsidP="0083446E">
      <w:pPr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83446E" w:rsidRPr="000E1B76" w:rsidRDefault="0083446E" w:rsidP="0083446E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83446E" w:rsidRDefault="0083446E" w:rsidP="0083446E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3446E" w:rsidRDefault="0083446E" w:rsidP="0083446E">
          <w:pPr>
            <w:pStyle w:val="a4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83446E" w:rsidRDefault="0083446E" w:rsidP="0083446E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57174841" w:history="1">
            <w:r w:rsidRPr="00340D22">
              <w:rPr>
                <w:rStyle w:val="a3"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_Toc157174841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2" w:history="1">
            <w:r w:rsidR="0083446E" w:rsidRPr="00340D22">
              <w:rPr>
                <w:rStyle w:val="a3"/>
                <w:noProof/>
              </w:rPr>
              <w:t>СОДЕРЖАНИЕ УЧЕБНОГО ПРЕДМЕТА «МУЗЫКА» ПО МОДУЛЯМ НА УРОВЕНЬ НАЧАЛЬНОГО ОБЩЕГО ОБРАЗОВАНИЯ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_Toc157174842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11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3" w:history="1">
            <w:r w:rsidR="0083446E" w:rsidRPr="00340D22">
              <w:rPr>
                <w:rStyle w:val="a3"/>
                <w:noProof/>
              </w:rPr>
              <w:t>Модуль № 1 «Музыкальная грамота»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_Toc157174843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11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4" w:history="1">
            <w:r w:rsidR="0083446E" w:rsidRPr="00340D22">
              <w:rPr>
                <w:rStyle w:val="a3"/>
                <w:noProof/>
              </w:rPr>
              <w:t>Модуль № 2 «Народная музыка России»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_Toc157174844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13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5" w:history="1">
            <w:r w:rsidR="0083446E" w:rsidRPr="00340D22">
              <w:rPr>
                <w:rStyle w:val="a3"/>
                <w:noProof/>
              </w:rPr>
              <w:t>Модуль № 3 «Музыка народов мира»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_Toc157174845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14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6" w:history="1">
            <w:r w:rsidR="0083446E" w:rsidRPr="00340D22">
              <w:rPr>
                <w:rStyle w:val="a3"/>
                <w:noProof/>
              </w:rPr>
              <w:t>Модуль № 4 «Духовная музыка»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_Toc157174846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16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7" w:history="1">
            <w:r w:rsidR="0083446E" w:rsidRPr="00340D22">
              <w:rPr>
                <w:rStyle w:val="a3"/>
                <w:noProof/>
              </w:rPr>
              <w:t>Модуль № 5 «Классическая музыка»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_Toc157174847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17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8" w:history="1">
            <w:r w:rsidR="0083446E" w:rsidRPr="00340D22">
              <w:rPr>
                <w:rStyle w:val="a3"/>
                <w:noProof/>
              </w:rPr>
              <w:t>Модуль № 6 «Современная музыкальная культура»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_Toc157174848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19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9" w:history="1">
            <w:r w:rsidR="0083446E" w:rsidRPr="00340D22">
              <w:rPr>
                <w:rStyle w:val="a3"/>
                <w:noProof/>
              </w:rPr>
              <w:t>Модуль № 7 «Музыка театра и кино»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_Toc157174849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20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0" w:history="1">
            <w:r w:rsidR="0083446E" w:rsidRPr="00340D22">
              <w:rPr>
                <w:rStyle w:val="a3"/>
                <w:noProof/>
              </w:rPr>
              <w:t>Модуль № 8 «Музыка в жизни человека»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_Toc157174850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22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1" w:history="1">
            <w:r w:rsidR="0083446E" w:rsidRPr="00340D22">
              <w:rPr>
                <w:rStyle w:val="a3"/>
                <w:rFonts w:eastAsia="Tahoma"/>
                <w:noProof/>
              </w:rPr>
              <w:t>СОДЕРЖАНИЕ УЧЕБНОГО ПРЕДМЕТА «МУЗЫКА» ПО ГОДАМ ОБУЧЕНИЯ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_Toc157174851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24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2" w:history="1">
            <w:r w:rsidR="002F57CC">
              <w:rPr>
                <w:rStyle w:val="a3"/>
                <w:noProof/>
              </w:rPr>
              <w:t>2</w:t>
            </w:r>
            <w:r w:rsidR="0083446E" w:rsidRPr="00340D22">
              <w:rPr>
                <w:rStyle w:val="a3"/>
                <w:noProof/>
              </w:rPr>
              <w:t>КЛАСС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_Toc157174852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24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3" w:history="1"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_Toc157174853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25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7" w:history="1">
            <w:r w:rsidR="0083446E" w:rsidRPr="00340D22">
              <w:rPr>
                <w:rStyle w:val="a3"/>
                <w:rFonts w:eastAsia="Tahoma"/>
                <w:noProof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_Toc157174857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34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8" w:history="1">
            <w:r w:rsidR="0083446E" w:rsidRPr="00340D22">
              <w:rPr>
                <w:rStyle w:val="a3"/>
                <w:rFonts w:eastAsia="Tahoma"/>
                <w:noProof/>
              </w:rPr>
              <w:t>Личностные результаты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_Toc157174858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34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9" w:history="1">
            <w:r w:rsidR="0083446E" w:rsidRPr="00340D22">
              <w:rPr>
                <w:rStyle w:val="a3"/>
                <w:rFonts w:eastAsia="Tahoma"/>
                <w:noProof/>
              </w:rPr>
              <w:t>Метапредметные результаты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_Toc157174859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35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0" w:history="1">
            <w:r w:rsidR="0083446E" w:rsidRPr="00340D22">
              <w:rPr>
                <w:rStyle w:val="a3"/>
                <w:rFonts w:eastAsia="Tahoma"/>
                <w:noProof/>
              </w:rPr>
              <w:t>Предметные результаты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_Toc157174860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39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1" w:history="1">
            <w:r w:rsidR="0083446E" w:rsidRPr="00340D22">
              <w:rPr>
                <w:rStyle w:val="a3"/>
                <w:noProof/>
              </w:rPr>
              <w:t>Модуль № 1 «Музыкальная грамота»: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_Toc157174861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40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2" w:history="1">
            <w:r w:rsidR="0083446E" w:rsidRPr="00340D22">
              <w:rPr>
                <w:rStyle w:val="a3"/>
                <w:noProof/>
              </w:rPr>
              <w:t>Модуль № 2 «Народная музыка России»: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_Toc157174862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41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3" w:history="1">
            <w:r w:rsidR="0083446E" w:rsidRPr="00340D22">
              <w:rPr>
                <w:rStyle w:val="a3"/>
                <w:noProof/>
              </w:rPr>
              <w:t>Модуль № 3 «Музыка народов мира»: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_Toc157174863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42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4" w:history="1">
            <w:r w:rsidR="0083446E" w:rsidRPr="00340D22">
              <w:rPr>
                <w:rStyle w:val="a3"/>
                <w:noProof/>
              </w:rPr>
              <w:t>Модуль № 4 «Духовная музыка»: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_Toc157174864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42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5" w:history="1">
            <w:r w:rsidR="0083446E" w:rsidRPr="00340D22">
              <w:rPr>
                <w:rStyle w:val="a3"/>
                <w:noProof/>
              </w:rPr>
              <w:t>Модуль № 5 «Классическая музыка»: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_Toc157174865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42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6" w:history="1">
            <w:r w:rsidR="0083446E" w:rsidRPr="00340D22">
              <w:rPr>
                <w:rStyle w:val="a3"/>
                <w:noProof/>
              </w:rPr>
              <w:t>Модуль № 6 «Современная музыкальная культура»: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_Toc157174866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43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7" w:history="1">
            <w:r w:rsidR="0083446E" w:rsidRPr="00340D22">
              <w:rPr>
                <w:rStyle w:val="a3"/>
                <w:noProof/>
              </w:rPr>
              <w:t>Модуль № 7 «Музыка театра и кино»: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_Toc157174867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43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8" w:history="1">
            <w:r w:rsidR="0083446E" w:rsidRPr="00340D22">
              <w:rPr>
                <w:rStyle w:val="a3"/>
                <w:noProof/>
              </w:rPr>
              <w:t>Модуль № 8 «Музыка в жизни человека»: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_Toc157174868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44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9" w:history="1">
            <w:r w:rsidR="0083446E" w:rsidRPr="00340D22">
              <w:rPr>
                <w:rStyle w:val="a3"/>
                <w:noProof/>
              </w:rPr>
              <w:t>ТЕМАТИЧЕСКОЕ ПЛАНИРОВАНИЕ ПО ГОДАМ ОБУЧЕНИЯ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_Toc157174869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46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FE62E7" w:rsidP="0083446E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70" w:history="1">
            <w:r w:rsidR="002F57CC">
              <w:rPr>
                <w:rStyle w:val="a3"/>
                <w:noProof/>
              </w:rPr>
              <w:t>2</w:t>
            </w:r>
            <w:r w:rsidR="0083446E">
              <w:rPr>
                <w:rStyle w:val="a3"/>
                <w:noProof/>
              </w:rPr>
              <w:t xml:space="preserve"> КЛАСС (34</w:t>
            </w:r>
            <w:r w:rsidR="0083446E" w:rsidRPr="00340D22">
              <w:rPr>
                <w:rStyle w:val="a3"/>
                <w:noProof/>
              </w:rPr>
              <w:t xml:space="preserve"> часа)</w:t>
            </w:r>
            <w:r w:rsidR="0083446E">
              <w:rPr>
                <w:noProof/>
                <w:webHidden/>
              </w:rPr>
              <w:tab/>
            </w:r>
            <w:r w:rsidR="0083446E">
              <w:rPr>
                <w:noProof/>
                <w:webHidden/>
              </w:rPr>
              <w:fldChar w:fldCharType="begin"/>
            </w:r>
            <w:r w:rsidR="0083446E">
              <w:rPr>
                <w:noProof/>
                <w:webHidden/>
              </w:rPr>
              <w:instrText xml:space="preserve"> PAGEREF _Toc157174870 \h </w:instrText>
            </w:r>
            <w:r w:rsidR="0083446E">
              <w:rPr>
                <w:noProof/>
                <w:webHidden/>
              </w:rPr>
            </w:r>
            <w:r w:rsidR="0083446E">
              <w:rPr>
                <w:noProof/>
                <w:webHidden/>
              </w:rPr>
              <w:fldChar w:fldCharType="separate"/>
            </w:r>
            <w:r w:rsidR="0083446E">
              <w:rPr>
                <w:noProof/>
                <w:webHidden/>
              </w:rPr>
              <w:t>46</w:t>
            </w:r>
            <w:r w:rsidR="0083446E">
              <w:rPr>
                <w:noProof/>
                <w:webHidden/>
              </w:rPr>
              <w:fldChar w:fldCharType="end"/>
            </w:r>
          </w:hyperlink>
        </w:p>
        <w:p w:rsidR="0083446E" w:rsidRDefault="0083446E" w:rsidP="0083446E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83446E" w:rsidRDefault="0083446E" w:rsidP="008344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46E" w:rsidRDefault="0083446E" w:rsidP="008344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46E" w:rsidRDefault="0083446E" w:rsidP="008344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46E" w:rsidRDefault="0083446E" w:rsidP="008344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46E" w:rsidRDefault="0083446E" w:rsidP="008344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46E" w:rsidRDefault="0083446E" w:rsidP="008344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46E" w:rsidRDefault="0083446E" w:rsidP="0083446E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0" w:name="_Toc157174841"/>
      <w:r w:rsidRPr="006F27F0">
        <w:rPr>
          <w:rFonts w:ascii="Times New Roman" w:hAnsi="Times New Roman" w:cs="Times New Roman"/>
          <w:sz w:val="20"/>
          <w:szCs w:val="20"/>
        </w:rPr>
        <w:lastRenderedPageBreak/>
        <w:t>ПОЯСНИТЕЛЬНАЯ ЗАПИСКА</w:t>
      </w:r>
      <w:bookmarkEnd w:id="0"/>
    </w:p>
    <w:p w:rsidR="002F57CC" w:rsidRPr="002F57CC" w:rsidRDefault="00BB395A" w:rsidP="002F57CC">
      <w:r>
        <w:t>Протокол № 103 от 31.05.2023</w:t>
      </w:r>
      <w:bookmarkStart w:id="1" w:name="_GoBack"/>
      <w:bookmarkEnd w:id="1"/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  <w:rPr>
          <w:b/>
        </w:rPr>
      </w:pPr>
      <w:r w:rsidRPr="006F27F0"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bookmarkStart w:id="2" w:name="_Toc139386445"/>
      <w:r w:rsidRPr="006F27F0">
        <w:rPr>
          <w:b/>
        </w:rPr>
        <w:t xml:space="preserve"> 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  <w:rPr>
          <w:b/>
        </w:rPr>
      </w:pPr>
      <w:r w:rsidRPr="006F27F0">
        <w:rPr>
          <w:b/>
        </w:rPr>
        <w:t>Общая характеристика учебного предмета «Музыка»</w:t>
      </w:r>
      <w:bookmarkEnd w:id="2"/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left="0"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left="0"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left="0"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left="0"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Для обучающихся с ЗПР овладение учебным предметом имеет существенное коррекционное значение. В процессе уроков:</w:t>
      </w:r>
    </w:p>
    <w:p w:rsidR="0083446E" w:rsidRPr="006F27F0" w:rsidRDefault="0083446E" w:rsidP="0083446E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0"/>
          <w:szCs w:val="20"/>
        </w:rPr>
      </w:pPr>
      <w:r w:rsidRPr="006F27F0">
        <w:rPr>
          <w:sz w:val="20"/>
          <w:szCs w:val="20"/>
        </w:rPr>
        <w:t>происходит развитие и коррекция слухового восприятия;</w:t>
      </w:r>
    </w:p>
    <w:p w:rsidR="0083446E" w:rsidRPr="006F27F0" w:rsidRDefault="0083446E" w:rsidP="0083446E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0"/>
          <w:szCs w:val="20"/>
        </w:rPr>
      </w:pPr>
      <w:r w:rsidRPr="006F27F0">
        <w:rPr>
          <w:sz w:val="20"/>
          <w:szCs w:val="20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:rsidR="0083446E" w:rsidRPr="006F27F0" w:rsidRDefault="0083446E" w:rsidP="0083446E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0"/>
          <w:szCs w:val="20"/>
        </w:rPr>
      </w:pPr>
      <w:r w:rsidRPr="006F27F0">
        <w:rPr>
          <w:sz w:val="20"/>
          <w:szCs w:val="20"/>
        </w:rPr>
        <w:t>оказывается благоприятное воздействие на эмоциональную сферу обучающегося;</w:t>
      </w:r>
    </w:p>
    <w:p w:rsidR="0083446E" w:rsidRPr="006F27F0" w:rsidRDefault="0083446E" w:rsidP="0083446E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0"/>
          <w:szCs w:val="20"/>
        </w:rPr>
      </w:pPr>
      <w:r w:rsidRPr="006F27F0">
        <w:rPr>
          <w:sz w:val="20"/>
          <w:szCs w:val="20"/>
        </w:rPr>
        <w:lastRenderedPageBreak/>
        <w:t>в интересной для обучающихся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83446E" w:rsidRPr="006F27F0" w:rsidRDefault="0083446E" w:rsidP="0083446E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0"/>
          <w:szCs w:val="20"/>
        </w:rPr>
      </w:pPr>
      <w:r w:rsidRPr="006F27F0">
        <w:rPr>
          <w:sz w:val="20"/>
          <w:szCs w:val="20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83446E" w:rsidRPr="006F27F0" w:rsidRDefault="0083446E" w:rsidP="0083446E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0"/>
          <w:szCs w:val="20"/>
        </w:rPr>
      </w:pPr>
      <w:r w:rsidRPr="006F27F0">
        <w:rPr>
          <w:sz w:val="20"/>
          <w:szCs w:val="20"/>
        </w:rPr>
        <w:t>обогащается чувственный опыт обучающегося.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left="0" w:right="0" w:firstLine="709"/>
        <w:rPr>
          <w:sz w:val="20"/>
          <w:szCs w:val="20"/>
        </w:rPr>
      </w:pPr>
      <w:r w:rsidRPr="006F27F0">
        <w:rPr>
          <w:sz w:val="20"/>
          <w:szCs w:val="20"/>
        </w:rPr>
        <w:t xml:space="preserve">Деятельность обучающихся с ЗПР на уроках должна быть организована с учетом их возможностей. Подбор музыкального материала для исполнения обучающимися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Музыкальное воспитание младших школьников с ЗПР будет более эффективным, если: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 xml:space="preserve">- учитывать специфику музыкальной деятельности младших школьников с ЗПР,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обучающегося (слух, ритм, музыкальная память и др.), но и как фактор его социальной адаптации и оздоровления;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обучающегося в духовном обогащении. Программа предусматривает знакомство обучающихся с ЗПР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- применять активные виды музыкальной деятельности обучающегося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ЗПР: посещение музыкальных концертов и спектаклей, слушание музыкальных передач и др.;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left="0" w:right="-1" w:firstLine="709"/>
        <w:rPr>
          <w:sz w:val="20"/>
          <w:szCs w:val="20"/>
        </w:rPr>
      </w:pPr>
      <w:r w:rsidRPr="006F27F0">
        <w:rPr>
          <w:sz w:val="20"/>
          <w:szCs w:val="20"/>
        </w:rPr>
        <w:t xml:space="preserve"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</w:t>
      </w:r>
      <w:r w:rsidRPr="006F27F0">
        <w:rPr>
          <w:sz w:val="20"/>
          <w:szCs w:val="20"/>
        </w:rPr>
        <w:lastRenderedPageBreak/>
        <w:t>музицирование — пение, игра на доступных музыкальных инструментах, различные формы музыкального движения.</w:t>
      </w:r>
    </w:p>
    <w:p w:rsidR="0083446E" w:rsidRPr="006F27F0" w:rsidRDefault="0083446E" w:rsidP="0083446E">
      <w:pPr>
        <w:pStyle w:val="a7"/>
        <w:tabs>
          <w:tab w:val="left" w:pos="639"/>
        </w:tabs>
        <w:spacing w:line="360" w:lineRule="auto"/>
        <w:ind w:left="0" w:right="-1" w:firstLine="709"/>
        <w:rPr>
          <w:b/>
          <w:sz w:val="20"/>
          <w:szCs w:val="20"/>
        </w:rPr>
      </w:pPr>
      <w:bookmarkStart w:id="3" w:name="_Toc139386446"/>
      <w:r w:rsidRPr="006F27F0">
        <w:rPr>
          <w:b/>
          <w:sz w:val="20"/>
          <w:szCs w:val="20"/>
        </w:rPr>
        <w:t>Цели и задачи изучения учебного предмета «Музыка»</w:t>
      </w:r>
      <w:bookmarkEnd w:id="3"/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rPr>
          <w:i/>
        </w:rPr>
        <w:t>Основная цель</w:t>
      </w:r>
      <w:r w:rsidRPr="006F27F0">
        <w:t xml:space="preserve"> реализации программы — воспитание музыкальной культуры как части всей духовной культуры обучающихся с ЗПР.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В процессе </w:t>
      </w:r>
      <w:r w:rsidRPr="006F27F0">
        <w:rPr>
          <w:i/>
        </w:rPr>
        <w:t>конкретизации учебных целей</w:t>
      </w:r>
      <w:r w:rsidRPr="006F27F0">
        <w:t xml:space="preserve"> их реализация осуществляется по следующим направлениям: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1)  Углубленное становление системы ценностей обучающихся в единстве эмоциональной и познавательной сферы;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3)  формирование творческих способностей ребёнка, развитие внутренней мотивации к музицированию.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Важнейшими </w:t>
      </w:r>
      <w:r w:rsidRPr="006F27F0">
        <w:rPr>
          <w:i/>
        </w:rPr>
        <w:t>задачами</w:t>
      </w:r>
      <w:r w:rsidRPr="006F27F0">
        <w:t xml:space="preserve"> в начальной школе являются: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1. Глубокое формирование эмоционально-ценностной отзывчивости на прекрасное в жизни и в искусстве. 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а) слушание (воспитание грамотного слушателя);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б) исполнение (пение, игра на доступных музыкальных инструментах);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в) сочинение (элементы импровизации, композиции, аранжировки);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г) музыкальное движение (пластическое интонирование, танец, двигательное моделирование и др.);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д) исследовательские и творческие проекты. 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  <w:rPr>
          <w:b/>
        </w:rPr>
      </w:pPr>
      <w:bookmarkStart w:id="4" w:name="_Toc139386447"/>
      <w:r w:rsidRPr="006F27F0">
        <w:rPr>
          <w:b/>
        </w:rPr>
        <w:t>Место учебного предмета «Музыка» в учебном плане</w:t>
      </w:r>
      <w:bookmarkEnd w:id="4"/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</w:t>
      </w:r>
      <w:r w:rsidRPr="006F27F0">
        <w:lastRenderedPageBreak/>
        <w:t xml:space="preserve">для изучения и преподаётся в начальной школе с 1 (включая 1 дополнительный класс) по 4 класс включительно. 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1 «Музыкальная грамота»;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2 «Народная музыка России»;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3 «Музыка народов мира»;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4 «Духовная музыка»;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5 «Классическая музыка»;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6 «Современная музыкальная культура»;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7 «Музыка театра и кино»;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модуль № 8 «Музыка в жизни человека».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168 часов (33 часа в 1и 1 дополнительном классах и по 34 часа в год во 2–4 классах).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3446E" w:rsidRPr="006F27F0" w:rsidRDefault="0083446E" w:rsidP="0083446E">
      <w:pPr>
        <w:pStyle w:val="a5"/>
        <w:spacing w:line="360" w:lineRule="auto"/>
        <w:ind w:right="-1" w:firstLine="709"/>
        <w:jc w:val="both"/>
      </w:pPr>
      <w:r w:rsidRPr="006F27F0"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83446E" w:rsidRPr="006F27F0" w:rsidRDefault="0083446E" w:rsidP="0083446E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83446E" w:rsidRPr="006F27F0" w:rsidRDefault="0083446E" w:rsidP="0083446E">
      <w:pPr>
        <w:rPr>
          <w:rFonts w:ascii="Times New Roman" w:hAnsi="Times New Roman" w:cs="Times New Roman"/>
          <w:b/>
          <w:sz w:val="20"/>
          <w:szCs w:val="20"/>
        </w:rPr>
      </w:pPr>
      <w:r w:rsidRPr="006F27F0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83446E" w:rsidRPr="006F27F0" w:rsidRDefault="0083446E" w:rsidP="0083446E">
      <w:pPr>
        <w:pStyle w:val="1"/>
        <w:rPr>
          <w:rFonts w:ascii="Times New Roman" w:hAnsi="Times New Roman" w:cs="Times New Roman"/>
          <w:sz w:val="20"/>
          <w:szCs w:val="20"/>
        </w:rPr>
      </w:pPr>
      <w:bookmarkStart w:id="5" w:name="_Toc157174842"/>
      <w:r w:rsidRPr="006F27F0">
        <w:rPr>
          <w:rFonts w:ascii="Times New Roman" w:hAnsi="Times New Roman" w:cs="Times New Roman"/>
          <w:sz w:val="20"/>
          <w:szCs w:val="20"/>
        </w:rPr>
        <w:lastRenderedPageBreak/>
        <w:t>СОДЕРЖАНИЕ УЧЕБНОГО ПРЕДМЕТА «МУЗЫКА» ПО МОДУЛЯМ НА УРОВЕНЬ НАЧАЛЬНОГО ОБЩЕГО ОБРАЗОВАНИЯ</w:t>
      </w:r>
      <w:bookmarkEnd w:id="5"/>
    </w:p>
    <w:p w:rsidR="0083446E" w:rsidRPr="006F27F0" w:rsidRDefault="0083446E" w:rsidP="0083446E">
      <w:pPr>
        <w:pStyle w:val="2"/>
        <w:spacing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bookmarkStart w:id="6" w:name="_Toc139386449"/>
      <w:bookmarkStart w:id="7" w:name="_Toc157174843"/>
      <w:bookmarkStart w:id="8" w:name="_Toc139386448"/>
      <w:r w:rsidRPr="006F27F0">
        <w:rPr>
          <w:rFonts w:ascii="Times New Roman" w:hAnsi="Times New Roman" w:cs="Times New Roman"/>
          <w:sz w:val="20"/>
          <w:szCs w:val="20"/>
        </w:rPr>
        <w:t>Модуль № 1 «Музыкальная грамота»</w:t>
      </w:r>
      <w:bookmarkEnd w:id="6"/>
      <w:bookmarkEnd w:id="7"/>
    </w:p>
    <w:p w:rsidR="0083446E" w:rsidRPr="006F27F0" w:rsidRDefault="0083446E" w:rsidP="0083446E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6095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Весь мир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звучит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83446E" w:rsidRPr="006F27F0" w:rsidTr="0083446E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Звукоряд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Нотный стан, скрипичный ключ.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Ноты первой октавы.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Интонация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Выразительные и изобразительные интонации.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0,5—2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Ритм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0,5—4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  <w:r w:rsidRPr="006F27F0">
              <w:rPr>
                <w:rStyle w:val="af0"/>
                <w:sz w:val="20"/>
                <w:szCs w:val="20"/>
              </w:rPr>
              <w:footnoteReference w:id="1"/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Ритмический рисунок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Длительности половинная, целая, шестнадцатые.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Паузы. Ритмические рисунки. Ритмическая партитура.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Размер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Равномерная пульсация. Сильные и слабые доли. Размеры 2/4, 3/4, 4/4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1—4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Музыкальный язык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Темп, тембр.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Динамика (форте, пиано, крещендо, диминуэндо и др.).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Штрихи (стаккато, легато, акцент и др.).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Высота звуков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Регистры. Ноты певческого диапазона. Расположение нот на клавиатуре.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Знаки альтерации (диезы, бемоли,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бекары).</w:t>
            </w:r>
          </w:p>
        </w:tc>
      </w:tr>
      <w:tr w:rsidR="0083446E" w:rsidRPr="006F27F0" w:rsidTr="0083446E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Мелодия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Мотив, музыкальная фраза. Поступенное, плавное движение мелодии, скачки.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Мелодический рисунок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Сопровождение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Аккомпанемент.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Остинато.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Вступление, заключение, проигрыш.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Песня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Куплетная форма.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Запев, припев.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Лад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Понятие лада.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Семиступенные лады мажор и минор.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Краска звучания.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Ступеневый состав.</w:t>
            </w:r>
          </w:p>
        </w:tc>
      </w:tr>
      <w:tr w:rsidR="0083446E" w:rsidRPr="006F27F0" w:rsidTr="0083446E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Пентатоника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Пентатоника — пятиступенный лад, распространённый у многих народов.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Ноты в разных октавах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Ноты второй и малой октавы. Басовый ключ.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0,5—1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Реприза, фермата, вольта, украшения (трели, форшлаги).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Размер 6/8.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Нота с точкой.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Шестнадцатые.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Пунктирный ритм.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Тональность.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Гамма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Тоника, тональность.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Знаки при ключе.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Мажорные и минорные тональности (до 2—3 знаков при ключе).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Интервалы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Понятие музыкального интервала. Тон, полутон. Консонансы: терция, кварта, квинта, секста, октава. Диссонансы: секунда, септима.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Гармония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83446E" w:rsidRPr="006F27F0" w:rsidTr="0083446E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Музыкальная форма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Контраст и повтор как принципы строения музыкального произведения.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Двухчастная, трёх-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частная и трёхчастная репризная форма. Рондо: рефрен и эпизоды.</w:t>
            </w:r>
          </w:p>
        </w:tc>
      </w:tr>
      <w:tr w:rsidR="0083446E" w:rsidRPr="006F27F0" w:rsidTr="0083446E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230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Вариации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Варьирование как принцип развития.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Тема. Вариации.</w:t>
            </w:r>
          </w:p>
        </w:tc>
      </w:tr>
    </w:tbl>
    <w:p w:rsidR="0083446E" w:rsidRPr="006F27F0" w:rsidRDefault="0083446E" w:rsidP="0083446E">
      <w:pPr>
        <w:rPr>
          <w:rFonts w:ascii="Times New Roman" w:hAnsi="Times New Roman" w:cs="Times New Roman"/>
          <w:sz w:val="20"/>
          <w:szCs w:val="20"/>
        </w:rPr>
      </w:pPr>
      <w:bookmarkStart w:id="9" w:name="_Toc139386450"/>
    </w:p>
    <w:p w:rsidR="0083446E" w:rsidRPr="006F27F0" w:rsidRDefault="0083446E" w:rsidP="0083446E">
      <w:pPr>
        <w:pStyle w:val="2"/>
        <w:rPr>
          <w:rFonts w:ascii="Times New Roman" w:hAnsi="Times New Roman" w:cs="Times New Roman"/>
          <w:sz w:val="20"/>
          <w:szCs w:val="20"/>
        </w:rPr>
      </w:pPr>
      <w:bookmarkStart w:id="10" w:name="_Toc157174844"/>
      <w:r w:rsidRPr="006F27F0">
        <w:rPr>
          <w:rFonts w:ascii="Times New Roman" w:hAnsi="Times New Roman" w:cs="Times New Roman"/>
          <w:sz w:val="20"/>
          <w:szCs w:val="20"/>
        </w:rPr>
        <w:t>Модуль № 2 «Народная музыка России»</w:t>
      </w:r>
      <w:bookmarkEnd w:id="9"/>
      <w:bookmarkEnd w:id="10"/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lastRenderedPageBreak/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6095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Край, в котором ты живёшь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 традиции малой Родины. Песни, обряды, музыкальные инструменты.</w:t>
            </w:r>
          </w:p>
        </w:tc>
      </w:tr>
      <w:tr w:rsidR="0083446E" w:rsidRPr="006F27F0" w:rsidTr="0083446E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Русский фольклор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Русские народные песни (трудовые, солдатские, хороводные и др.).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Детский фольклор (игровые, заклички, потешки, считалки, прибаутки).</w:t>
            </w:r>
          </w:p>
        </w:tc>
      </w:tr>
      <w:tr w:rsidR="0083446E" w:rsidRPr="006F27F0" w:rsidTr="0083446E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Русские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инструменты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Народные музыкальные инструменты (балалайка, рожок, свирель, гусли, гармонь, ложки).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Инструментальные наигрыши.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Плясовые мелодии.</w:t>
            </w:r>
          </w:p>
        </w:tc>
      </w:tr>
      <w:tr w:rsidR="0083446E" w:rsidRPr="006F27F0" w:rsidTr="0083446E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Сказки, мифы и легенды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Народные сказители.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Русские народные сказания, былины.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Эпос народов России</w:t>
            </w:r>
            <w:r w:rsidRPr="006F27F0">
              <w:rPr>
                <w:rStyle w:val="af0"/>
                <w:sz w:val="20"/>
                <w:szCs w:val="20"/>
              </w:rPr>
              <w:footnoteReference w:id="2"/>
            </w:r>
            <w:r w:rsidRPr="006F27F0">
              <w:rPr>
                <w:sz w:val="20"/>
                <w:szCs w:val="20"/>
              </w:rPr>
              <w:t>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Сказки и легенды о музыке и музыкантах.</w:t>
            </w:r>
          </w:p>
        </w:tc>
      </w:tr>
      <w:tr w:rsidR="0083446E" w:rsidRPr="006F27F0" w:rsidTr="0083446E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Жанры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музыкального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фольклора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Фольклорные жанры, общие для всех народов: лирические, трудовые, колыбельные песни, танцы и пляски. Традиционные музыкальные инструменты.</w:t>
            </w:r>
          </w:p>
        </w:tc>
      </w:tr>
      <w:tr w:rsidR="0083446E" w:rsidRPr="006F27F0" w:rsidTr="0083446E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праздники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Обряды, игры, хороводы, праздничная символика — на примере одного или нескольких народных праздников</w:t>
            </w:r>
            <w:r w:rsidRPr="006F27F0">
              <w:rPr>
                <w:rStyle w:val="af0"/>
                <w:sz w:val="20"/>
                <w:szCs w:val="20"/>
              </w:rPr>
              <w:footnoteReference w:id="3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Первые артисты,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народный театр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Скоморохи.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Ярмарочный балаган.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Вертеп.</w:t>
            </w:r>
          </w:p>
        </w:tc>
      </w:tr>
      <w:tr w:rsidR="0083446E" w:rsidRPr="006F27F0" w:rsidTr="0083446E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2—8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Фольклор народов России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традиции, особенности народной музыки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республик Российской Федерации</w:t>
            </w:r>
            <w:r w:rsidRPr="006F27F0">
              <w:rPr>
                <w:rStyle w:val="af0"/>
                <w:sz w:val="20"/>
                <w:szCs w:val="20"/>
              </w:rPr>
              <w:footnoteReference w:id="4"/>
            </w:r>
            <w:r w:rsidRPr="006F27F0">
              <w:rPr>
                <w:sz w:val="20"/>
                <w:szCs w:val="20"/>
              </w:rPr>
              <w:t>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Жанры, интонации.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 инструменты, музыканты-исполнители</w:t>
            </w:r>
          </w:p>
        </w:tc>
      </w:tr>
      <w:tr w:rsidR="0083446E" w:rsidRPr="006F27F0" w:rsidTr="0083446E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2—8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Фольклор в творчестве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профессиональных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музыкантов</w:t>
            </w:r>
          </w:p>
        </w:tc>
        <w:tc>
          <w:tcPr>
            <w:tcW w:w="6095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Собиратели фольклора.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Народные мелодии в обработке композиторов.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Народные жанры, интонации как основа для композиторского творчества.</w:t>
            </w:r>
          </w:p>
        </w:tc>
      </w:tr>
    </w:tbl>
    <w:p w:rsidR="0083446E" w:rsidRPr="006F27F0" w:rsidRDefault="0083446E" w:rsidP="0083446E">
      <w:pPr>
        <w:spacing w:line="232" w:lineRule="auto"/>
        <w:rPr>
          <w:rFonts w:ascii="Times New Roman" w:hAnsi="Times New Roman" w:cs="Times New Roman"/>
          <w:sz w:val="20"/>
          <w:szCs w:val="20"/>
        </w:rPr>
      </w:pPr>
    </w:p>
    <w:p w:rsidR="0083446E" w:rsidRPr="006F27F0" w:rsidRDefault="0083446E" w:rsidP="0083446E">
      <w:pPr>
        <w:pStyle w:val="2"/>
        <w:rPr>
          <w:rFonts w:ascii="Times New Roman" w:hAnsi="Times New Roman" w:cs="Times New Roman"/>
          <w:sz w:val="20"/>
          <w:szCs w:val="20"/>
        </w:rPr>
      </w:pPr>
      <w:bookmarkStart w:id="11" w:name="_Toc139386451"/>
      <w:bookmarkStart w:id="12" w:name="_Toc157174845"/>
      <w:r w:rsidRPr="006F27F0">
        <w:rPr>
          <w:rFonts w:ascii="Times New Roman" w:hAnsi="Times New Roman" w:cs="Times New Roman"/>
          <w:sz w:val="20"/>
          <w:szCs w:val="20"/>
        </w:rPr>
        <w:t>Модуль № 3 «Музыка народов мира»</w:t>
      </w:r>
      <w:bookmarkEnd w:id="11"/>
      <w:bookmarkEnd w:id="12"/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</w:t>
      </w:r>
      <w:r w:rsidRPr="006F27F0">
        <w:rPr>
          <w:rFonts w:ascii="Times New Roman" w:hAnsi="Times New Roman" w:cs="Times New Roman"/>
          <w:sz w:val="20"/>
          <w:szCs w:val="20"/>
        </w:rPr>
        <w:lastRenderedPageBreak/>
        <w:t>среднеазиатскими корнями — это реальная картина культурного разнообразия, сохраняющегося в современной России.</w:t>
      </w:r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5670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наших соседей</w:t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Фольклор и музыкальные традиции Белоруссии, Украины, Прибалтики (песни, танцы, обычаи, музыкальные инструменты).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Кавказские мелодии и ритмы</w:t>
            </w:r>
            <w:r w:rsidRPr="006F27F0">
              <w:rPr>
                <w:rStyle w:val="af0"/>
                <w:sz w:val="20"/>
                <w:szCs w:val="20"/>
              </w:rPr>
              <w:footnoteReference w:id="5"/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 традиции и праздники.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Народные инструменты и жанры. Композиторы и музыканты-исполнители Грузии, Армении, Азербайджана</w:t>
            </w:r>
            <w:r w:rsidRPr="006F27F0">
              <w:rPr>
                <w:rStyle w:val="af0"/>
                <w:sz w:val="20"/>
                <w:szCs w:val="20"/>
              </w:rPr>
              <w:footnoteReference w:id="6"/>
            </w:r>
            <w:r w:rsidRPr="006F27F0">
              <w:rPr>
                <w:sz w:val="20"/>
                <w:szCs w:val="20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83446E" w:rsidRPr="006F27F0" w:rsidTr="0083446E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народов Европы</w:t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Танцевальный и песенный фольклор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европейских народов</w:t>
            </w:r>
            <w:r w:rsidRPr="006F27F0">
              <w:rPr>
                <w:rStyle w:val="af0"/>
                <w:sz w:val="20"/>
                <w:szCs w:val="20"/>
              </w:rPr>
              <w:footnoteReference w:id="7"/>
            </w:r>
            <w:r w:rsidRPr="006F27F0">
              <w:rPr>
                <w:sz w:val="20"/>
                <w:szCs w:val="20"/>
              </w:rPr>
              <w:t>. Канон. Странствующие музыканты. Карнавал.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Фламенко. Искусство игры на гитаре, кастаньеты, латиноамериканские ударные инструменты. Танцевальные жанры</w:t>
            </w:r>
            <w:r w:rsidRPr="006F27F0">
              <w:rPr>
                <w:rStyle w:val="af0"/>
                <w:sz w:val="20"/>
                <w:szCs w:val="20"/>
              </w:rPr>
              <w:footnoteReference w:id="8"/>
            </w:r>
            <w:r w:rsidRPr="006F27F0">
              <w:rPr>
                <w:sz w:val="20"/>
                <w:szCs w:val="20"/>
              </w:rPr>
              <w:t>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Профессиональные композиторы и исполнители</w:t>
            </w:r>
            <w:r w:rsidRPr="006F27F0">
              <w:rPr>
                <w:rStyle w:val="af0"/>
                <w:sz w:val="20"/>
                <w:szCs w:val="20"/>
              </w:rPr>
              <w:footnoteReference w:id="9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США</w:t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 Гершвина.</w:t>
            </w:r>
          </w:p>
        </w:tc>
      </w:tr>
      <w:tr w:rsidR="0083446E" w:rsidRPr="006F27F0" w:rsidTr="0083446E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Японии и Китая</w:t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83446E" w:rsidRPr="006F27F0" w:rsidTr="0083446E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Средней Азии</w:t>
            </w:r>
            <w:r w:rsidRPr="006F27F0">
              <w:rPr>
                <w:rStyle w:val="af0"/>
                <w:sz w:val="20"/>
                <w:szCs w:val="20"/>
              </w:rPr>
              <w:footnoteReference w:id="10"/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 традиции и праздники, народные инструменты и современные исполнители Казахстана, Киргизии, и других стран региона.</w:t>
            </w:r>
          </w:p>
        </w:tc>
      </w:tr>
      <w:tr w:rsidR="0083446E" w:rsidRPr="006F27F0" w:rsidTr="0083446E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З)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Певец своего народа</w:t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Интонации народной музыки в творчестве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зарубежных композиторов — ярких представителей национального музыкального стиля своей страны</w:t>
            </w:r>
            <w:r w:rsidRPr="006F27F0">
              <w:rPr>
                <w:rStyle w:val="af0"/>
                <w:sz w:val="20"/>
                <w:szCs w:val="20"/>
              </w:rPr>
              <w:footnoteReference w:id="11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И)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Диалог культур</w:t>
            </w:r>
          </w:p>
        </w:tc>
        <w:tc>
          <w:tcPr>
            <w:tcW w:w="5670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Культурные связи между музыкантами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разных стран.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83446E" w:rsidRPr="006F27F0" w:rsidRDefault="0083446E" w:rsidP="0083446E">
      <w:pPr>
        <w:spacing w:line="232" w:lineRule="auto"/>
        <w:rPr>
          <w:rFonts w:ascii="Times New Roman" w:hAnsi="Times New Roman" w:cs="Times New Roman"/>
          <w:sz w:val="20"/>
          <w:szCs w:val="20"/>
        </w:rPr>
      </w:pPr>
    </w:p>
    <w:p w:rsidR="0083446E" w:rsidRPr="006F27F0" w:rsidRDefault="0083446E" w:rsidP="0083446E">
      <w:pPr>
        <w:pStyle w:val="2"/>
        <w:rPr>
          <w:rFonts w:ascii="Times New Roman" w:hAnsi="Times New Roman" w:cs="Times New Roman"/>
          <w:sz w:val="20"/>
          <w:szCs w:val="20"/>
        </w:rPr>
      </w:pPr>
      <w:bookmarkStart w:id="13" w:name="_Toc157174846"/>
      <w:r w:rsidRPr="006F27F0">
        <w:rPr>
          <w:rFonts w:ascii="Times New Roman" w:hAnsi="Times New Roman" w:cs="Times New Roman"/>
          <w:sz w:val="20"/>
          <w:szCs w:val="20"/>
        </w:rPr>
        <w:t>Модуль № 4 «Духовная музыка»</w:t>
      </w:r>
      <w:bookmarkEnd w:id="13"/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581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Звучание храма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Колокола.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Колокольные звоны (благовест, трезвон и др.).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Звонарские приговорки.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Колокольность в музыке русских композиторов.</w:t>
            </w:r>
          </w:p>
        </w:tc>
      </w:tr>
      <w:tr w:rsidR="0083446E" w:rsidRPr="006F27F0" w:rsidTr="0083446E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Песни верующих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Молитва, хорал, песнопение, духовный стих.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Образы духовной музыки в творчестве композиторов-классиков.</w:t>
            </w:r>
          </w:p>
        </w:tc>
      </w:tr>
      <w:tr w:rsidR="0083446E" w:rsidRPr="006F27F0" w:rsidTr="0083446E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Орган и его роль в богослужении.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Творчество И. С. Баха.</w:t>
            </w:r>
          </w:p>
        </w:tc>
      </w:tr>
      <w:tr w:rsidR="0083446E" w:rsidRPr="006F27F0" w:rsidTr="0083446E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в православном храме.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Традиции исполнения, жанры (тропарь, стихира, величание и др.).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и живопись, посвящённые святым. Образы Христа, Богородицы.</w:t>
            </w:r>
          </w:p>
        </w:tc>
      </w:tr>
      <w:tr w:rsidR="0083446E" w:rsidRPr="006F27F0" w:rsidTr="0083446E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Религиозные праздники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Праздничная служба, вокальная (в том числе хоровая) музыка религиозного содержания</w:t>
            </w:r>
            <w:r w:rsidRPr="006F27F0">
              <w:rPr>
                <w:rStyle w:val="af0"/>
                <w:sz w:val="20"/>
                <w:szCs w:val="20"/>
              </w:rPr>
              <w:footnoteReference w:id="12"/>
            </w:r>
            <w:r w:rsidRPr="006F27F0">
              <w:rPr>
                <w:sz w:val="20"/>
                <w:szCs w:val="20"/>
              </w:rPr>
              <w:t>.</w:t>
            </w:r>
          </w:p>
        </w:tc>
      </w:tr>
    </w:tbl>
    <w:p w:rsidR="0083446E" w:rsidRPr="006F27F0" w:rsidRDefault="0083446E" w:rsidP="0083446E">
      <w:pPr>
        <w:spacing w:line="232" w:lineRule="auto"/>
        <w:rPr>
          <w:rFonts w:ascii="Times New Roman" w:hAnsi="Times New Roman" w:cs="Times New Roman"/>
          <w:sz w:val="20"/>
          <w:szCs w:val="20"/>
        </w:rPr>
      </w:pPr>
    </w:p>
    <w:p w:rsidR="0083446E" w:rsidRPr="006F27F0" w:rsidRDefault="0083446E" w:rsidP="0083446E">
      <w:pPr>
        <w:pStyle w:val="2"/>
        <w:rPr>
          <w:rFonts w:ascii="Times New Roman" w:hAnsi="Times New Roman" w:cs="Times New Roman"/>
          <w:sz w:val="20"/>
          <w:szCs w:val="20"/>
        </w:rPr>
      </w:pPr>
      <w:bookmarkStart w:id="14" w:name="_Toc139386453"/>
      <w:bookmarkStart w:id="15" w:name="_Toc157174847"/>
      <w:r w:rsidRPr="006F27F0">
        <w:rPr>
          <w:rFonts w:ascii="Times New Roman" w:hAnsi="Times New Roman" w:cs="Times New Roman"/>
          <w:sz w:val="20"/>
          <w:szCs w:val="20"/>
        </w:rPr>
        <w:t>Модуль № 5 «Классическая музыка»</w:t>
      </w:r>
      <w:bookmarkEnd w:id="14"/>
      <w:bookmarkEnd w:id="15"/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581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0,5—1 уч.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Кого называют композитором, исполнителем?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Нужно ли учиться слушать музыку?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Что значит «уметь слушать музыку»?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Концерт, концертный зал.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Правила поведения в концертном зале.</w:t>
            </w:r>
          </w:p>
        </w:tc>
      </w:tr>
      <w:tr w:rsidR="0083446E" w:rsidRPr="006F27F0" w:rsidTr="0083446E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Композиторы — детям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Детская музыка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П. И. Чайковского,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С. С. Прокофьева,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Д. Б. Кабалевского и др.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Понятие жанра.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Песня, танец, марш.</w:t>
            </w:r>
          </w:p>
        </w:tc>
      </w:tr>
      <w:tr w:rsidR="0083446E" w:rsidRPr="006F27F0" w:rsidTr="0083446E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Оркестр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Оркестр — большой коллектив музыкантов. Дирижёр, партитура, репетиция. Жанр концерта — музыкальное соревнование солиста с оркестром</w:t>
            </w:r>
            <w:r w:rsidRPr="006F27F0">
              <w:rPr>
                <w:rStyle w:val="af0"/>
                <w:sz w:val="20"/>
                <w:szCs w:val="20"/>
              </w:rPr>
              <w:footnoteReference w:id="13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 xml:space="preserve">Музыкальные 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инструменты.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Фортепиано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Рояль и пианино.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История изобретения фортепиано, «секрет» названия инструмента (форте + пиано).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«Предки» и «наследники» фортепиано (клавесин, синтезатор).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1—2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инструменты.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Флейта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Предки современной флейты. Легенда о нимфе Сиринкс.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для флейты соло, флейты в сопровождении фортепиано, оркестра</w:t>
            </w:r>
            <w:r w:rsidRPr="006F27F0">
              <w:rPr>
                <w:rStyle w:val="af0"/>
                <w:sz w:val="20"/>
                <w:szCs w:val="20"/>
              </w:rPr>
              <w:footnoteReference w:id="14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инструменты.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Певучесть тембров струнных смычковых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инструментов. Композиторы, сочинявшие скрипичную музыку.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Знаменитые исполнители, мастера, изготавливавшие инструменты.</w:t>
            </w:r>
          </w:p>
        </w:tc>
      </w:tr>
      <w:tr w:rsidR="0083446E" w:rsidRPr="006F27F0" w:rsidTr="0083446E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Вокальная музыка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Человеческий голос — самый совершенный инструмент.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Бережное отношение к своему голосу.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Известные певцы.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Жанры вокальной музыки: песни, вокализы, романсы, арии из опер.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Кантата. Песня, романс, вокализ, кант.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Инструментальная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Жанры камерной инструментальной музыки: этюд, пьеса.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Альбом. Цикл. Сюита. Соната. Квартет.</w:t>
            </w:r>
          </w:p>
        </w:tc>
      </w:tr>
      <w:tr w:rsidR="0083446E" w:rsidRPr="006F27F0" w:rsidTr="0083446E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Программная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Программная музыка. Программное название, известный сюжет, литературный эпиграф.</w:t>
            </w:r>
          </w:p>
        </w:tc>
      </w:tr>
      <w:tr w:rsidR="0083446E" w:rsidRPr="006F27F0" w:rsidTr="0083446E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Симфоническая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Симфонический оркестр. Тембры, группы инструментов. Симфония, симфоническая картина</w:t>
            </w:r>
          </w:p>
        </w:tc>
      </w:tr>
      <w:tr w:rsidR="0083446E" w:rsidRPr="006F27F0" w:rsidTr="0083446E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Русские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композиторы-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классики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Творчество выдающихся отечественных композиторов.</w:t>
            </w:r>
          </w:p>
        </w:tc>
      </w:tr>
      <w:tr w:rsidR="0083446E" w:rsidRPr="006F27F0" w:rsidTr="0083446E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М)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Европейские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композиторы-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классики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Творчество выдающихся зарубежных композиторов.</w:t>
            </w:r>
          </w:p>
        </w:tc>
      </w:tr>
      <w:tr w:rsidR="0083446E" w:rsidRPr="006F27F0" w:rsidTr="0083446E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Н)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уч. 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Мастерство исполнителя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Творчество выдающихся исполнителей — певцов, инструменталистов, дирижёров. Консерватория, филармония, Конкурс имени П. И. Чайковского.</w:t>
            </w:r>
          </w:p>
        </w:tc>
      </w:tr>
    </w:tbl>
    <w:p w:rsidR="0083446E" w:rsidRPr="006F27F0" w:rsidRDefault="0083446E" w:rsidP="0083446E">
      <w:pPr>
        <w:spacing w:line="232" w:lineRule="auto"/>
        <w:rPr>
          <w:rFonts w:ascii="Times New Roman" w:hAnsi="Times New Roman" w:cs="Times New Roman"/>
          <w:sz w:val="20"/>
          <w:szCs w:val="20"/>
        </w:rPr>
      </w:pPr>
    </w:p>
    <w:p w:rsidR="0083446E" w:rsidRPr="006F27F0" w:rsidRDefault="0083446E" w:rsidP="0083446E">
      <w:pPr>
        <w:pStyle w:val="2"/>
        <w:rPr>
          <w:rFonts w:ascii="Times New Roman" w:hAnsi="Times New Roman" w:cs="Times New Roman"/>
          <w:sz w:val="20"/>
          <w:szCs w:val="20"/>
        </w:rPr>
      </w:pPr>
      <w:bookmarkStart w:id="16" w:name="_Toc139386454"/>
      <w:bookmarkStart w:id="17" w:name="_Toc157174848"/>
      <w:r w:rsidRPr="006F27F0">
        <w:rPr>
          <w:rFonts w:ascii="Times New Roman" w:hAnsi="Times New Roman" w:cs="Times New Roman"/>
          <w:sz w:val="20"/>
          <w:szCs w:val="20"/>
        </w:rPr>
        <w:t>Модуль № 6 «Современная музыкальная культура»</w:t>
      </w:r>
      <w:bookmarkEnd w:id="16"/>
      <w:bookmarkEnd w:id="17"/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</w:t>
      </w:r>
      <w:r w:rsidRPr="006F27F0">
        <w:rPr>
          <w:rFonts w:ascii="Times New Roman" w:hAnsi="Times New Roman" w:cs="Times New Roman"/>
          <w:sz w:val="20"/>
          <w:szCs w:val="20"/>
        </w:rPr>
        <w:lastRenderedPageBreak/>
        <w:t>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3446E" w:rsidRPr="006F27F0" w:rsidRDefault="0083446E" w:rsidP="0083446E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5953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Современные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обработки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классической музыки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Понятие обработки, творчество современных композиторов и исполнителей, обрабатывающих классическую музыку.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Проблемная ситуация: зачем музыканты делают обработки классики?</w:t>
            </w:r>
          </w:p>
        </w:tc>
      </w:tr>
      <w:tr w:rsidR="0083446E" w:rsidRPr="006F27F0" w:rsidTr="0083446E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Джаз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Особенности джаза: импровизационность, ритм (синкопы, триоли, свинг).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 инструменты джаза, особые приёмы игры на них.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Творчество джазовых музыкантов</w:t>
            </w:r>
            <w:r w:rsidRPr="006F27F0">
              <w:rPr>
                <w:rStyle w:val="af0"/>
                <w:sz w:val="20"/>
                <w:szCs w:val="20"/>
              </w:rPr>
              <w:footnoteReference w:id="15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Исполнители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современной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музыки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Творчество одного или нескольких исполнителей современной музыки, популярных у молодёжи</w:t>
            </w:r>
            <w:r w:rsidRPr="006F27F0">
              <w:rPr>
                <w:rStyle w:val="af0"/>
                <w:sz w:val="20"/>
                <w:szCs w:val="20"/>
              </w:rPr>
              <w:footnoteReference w:id="16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Электронные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инструменты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Современные «двойники» классических музыкальных инструментов: синтезатор, электронная скрипка, гитара, барабаны и т.д.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Виртуальные музыкальные инструменты в компьютерных программах.</w:t>
            </w:r>
          </w:p>
        </w:tc>
      </w:tr>
    </w:tbl>
    <w:p w:rsidR="0083446E" w:rsidRPr="006F27F0" w:rsidRDefault="0083446E" w:rsidP="0083446E">
      <w:pPr>
        <w:spacing w:line="232" w:lineRule="auto"/>
        <w:rPr>
          <w:rFonts w:ascii="Times New Roman" w:hAnsi="Times New Roman" w:cs="Times New Roman"/>
          <w:sz w:val="20"/>
          <w:szCs w:val="20"/>
        </w:rPr>
      </w:pPr>
    </w:p>
    <w:p w:rsidR="0083446E" w:rsidRPr="006F27F0" w:rsidRDefault="0083446E" w:rsidP="0083446E">
      <w:pPr>
        <w:pStyle w:val="2"/>
        <w:rPr>
          <w:rFonts w:ascii="Times New Roman" w:hAnsi="Times New Roman" w:cs="Times New Roman"/>
          <w:sz w:val="20"/>
          <w:szCs w:val="20"/>
        </w:rPr>
      </w:pPr>
      <w:bookmarkStart w:id="18" w:name="_Toc139386455"/>
      <w:bookmarkStart w:id="19" w:name="_Toc157174849"/>
      <w:r w:rsidRPr="006F27F0">
        <w:rPr>
          <w:rFonts w:ascii="Times New Roman" w:hAnsi="Times New Roman" w:cs="Times New Roman"/>
          <w:sz w:val="20"/>
          <w:szCs w:val="20"/>
        </w:rPr>
        <w:t>Модуль № 7 «Музыка театра и кино»</w:t>
      </w:r>
      <w:bookmarkEnd w:id="18"/>
      <w:bookmarkEnd w:id="19"/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lastRenderedPageBreak/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5953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Музыкальная сказка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 сцене,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на экране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Характеры персонажей, отражённые в музыке. Тембр голоса. Соло. Хор, ансамбль.</w:t>
            </w:r>
          </w:p>
        </w:tc>
      </w:tr>
      <w:tr w:rsidR="0083446E" w:rsidRPr="006F27F0" w:rsidTr="0083446E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Театр оперы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 балета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Особенности музыкальных спектаклей.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Балет. Опера. Солисты, хор, оркестр, дирижёр в музыкальном спектакле</w:t>
            </w:r>
          </w:p>
        </w:tc>
      </w:tr>
      <w:tr w:rsidR="0083446E" w:rsidRPr="006F27F0" w:rsidTr="0083446E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Балет.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Сольные номера и массовые сцены балетного спектакля.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Фрагменты, отдельные номера из балетов отечественных композиторов</w:t>
            </w:r>
            <w:r w:rsidRPr="006F27F0">
              <w:rPr>
                <w:rStyle w:val="af0"/>
                <w:sz w:val="20"/>
                <w:szCs w:val="20"/>
              </w:rPr>
              <w:footnoteReference w:id="17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Опера.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Главные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герои и номера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оперного спектакля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Ария, хор, сцена, увертюра — оркестровое вступление.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Отдельные номера из опер русских и зарубежных композиторов</w:t>
            </w:r>
            <w:r w:rsidRPr="006F27F0">
              <w:rPr>
                <w:rStyle w:val="af0"/>
                <w:sz w:val="20"/>
                <w:szCs w:val="20"/>
              </w:rPr>
              <w:footnoteReference w:id="18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2—3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Сюжет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музыкального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спектакля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Либретто. Развитие музыки в соответствии с сюжетом.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Действия и сцены в опере и балете.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Контрастные образы, лейтмотивы.</w:t>
            </w:r>
          </w:p>
        </w:tc>
      </w:tr>
      <w:tr w:rsidR="0083446E" w:rsidRPr="006F27F0" w:rsidTr="0083446E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2—3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Оперетта,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мюзикл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История возникновения и особенности жанра. Отдельные номера из оперетт И. Штрауса, И. Кальмана, мюзиклов Р. Роджерса, Ф. Лоу и др.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2—3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Кто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создаёт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музыкальный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спектакль?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Профессии музыкального театра: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дирижёр, режиссёр, оперные певцы, балерины и танцовщики, художники и т. д.</w:t>
            </w:r>
          </w:p>
        </w:tc>
      </w:tr>
      <w:tr w:rsidR="0083446E" w:rsidRPr="006F27F0" w:rsidTr="0083446E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2—6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lastRenderedPageBreak/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часов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lastRenderedPageBreak/>
              <w:t>Патриотическая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 народная тема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lastRenderedPageBreak/>
              <w:t>в театре и кино</w:t>
            </w:r>
          </w:p>
        </w:tc>
        <w:tc>
          <w:tcPr>
            <w:tcW w:w="5953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lastRenderedPageBreak/>
              <w:t xml:space="preserve">История создания, значение музыкально-сценических и экранных произведений, посвящённых нашему народу, его </w:t>
            </w:r>
            <w:r w:rsidRPr="006F27F0">
              <w:rPr>
                <w:sz w:val="20"/>
                <w:szCs w:val="20"/>
              </w:rPr>
              <w:lastRenderedPageBreak/>
              <w:t>истории, теме служения Отечеству.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Фрагменты, отдельные номера из опер, балетов, музыки к фильмам</w:t>
            </w:r>
            <w:r w:rsidRPr="006F27F0">
              <w:rPr>
                <w:rStyle w:val="af0"/>
                <w:sz w:val="20"/>
                <w:szCs w:val="20"/>
              </w:rPr>
              <w:footnoteReference w:id="19"/>
            </w:r>
            <w:r w:rsidRPr="006F27F0">
              <w:rPr>
                <w:sz w:val="20"/>
                <w:szCs w:val="20"/>
              </w:rPr>
              <w:t>.</w:t>
            </w:r>
          </w:p>
        </w:tc>
      </w:tr>
    </w:tbl>
    <w:p w:rsidR="0083446E" w:rsidRPr="006F27F0" w:rsidRDefault="0083446E" w:rsidP="0083446E">
      <w:pPr>
        <w:spacing w:line="232" w:lineRule="auto"/>
        <w:rPr>
          <w:rFonts w:ascii="Times New Roman" w:hAnsi="Times New Roman" w:cs="Times New Roman"/>
          <w:sz w:val="20"/>
          <w:szCs w:val="20"/>
        </w:rPr>
      </w:pPr>
    </w:p>
    <w:p w:rsidR="0083446E" w:rsidRPr="006F27F0" w:rsidRDefault="0083446E" w:rsidP="0083446E">
      <w:pPr>
        <w:pStyle w:val="2"/>
        <w:rPr>
          <w:rFonts w:ascii="Times New Roman" w:hAnsi="Times New Roman" w:cs="Times New Roman"/>
          <w:sz w:val="20"/>
          <w:szCs w:val="20"/>
        </w:rPr>
      </w:pPr>
      <w:bookmarkStart w:id="20" w:name="_Toc139386456"/>
      <w:bookmarkStart w:id="21" w:name="_Toc157174850"/>
      <w:r w:rsidRPr="006F27F0">
        <w:rPr>
          <w:rFonts w:ascii="Times New Roman" w:hAnsi="Times New Roman" w:cs="Times New Roman"/>
          <w:sz w:val="20"/>
          <w:szCs w:val="20"/>
        </w:rPr>
        <w:t>Модуль № 8 «Музыка в жизни человека»</w:t>
      </w:r>
      <w:bookmarkEnd w:id="20"/>
      <w:bookmarkEnd w:id="21"/>
    </w:p>
    <w:p w:rsidR="0083446E" w:rsidRPr="006F27F0" w:rsidRDefault="0083446E" w:rsidP="0083446E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F27F0">
        <w:rPr>
          <w:rFonts w:ascii="Times New Roman" w:hAnsi="Times New Roman" w:cs="Times New Roman"/>
          <w:sz w:val="20"/>
          <w:szCs w:val="20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83446E" w:rsidRPr="006F27F0" w:rsidTr="0083446E">
        <w:trPr>
          <w:trHeight w:val="758"/>
        </w:trPr>
        <w:tc>
          <w:tcPr>
            <w:tcW w:w="1314" w:type="dxa"/>
            <w:vAlign w:val="center"/>
          </w:tcPr>
          <w:p w:rsidR="0083446E" w:rsidRPr="006F27F0" w:rsidRDefault="0083446E" w:rsidP="0083446E">
            <w:pPr>
              <w:pStyle w:val="TableParagraph"/>
              <w:ind w:left="166" w:right="154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Тема</w:t>
            </w:r>
          </w:p>
        </w:tc>
        <w:tc>
          <w:tcPr>
            <w:tcW w:w="5812" w:type="dxa"/>
            <w:vAlign w:val="center"/>
          </w:tcPr>
          <w:p w:rsidR="0083446E" w:rsidRPr="006F27F0" w:rsidRDefault="0083446E" w:rsidP="0083446E">
            <w:pPr>
              <w:pStyle w:val="TableParagraph"/>
              <w:ind w:left="0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Содержание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1—3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Красота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 вдохновение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Стремление человека к красоте.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Особое состояние — вдохновение.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— возможность вместе переживать вдохновение, наслаждаться красотой.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Музыкальное единство людей — хор, хоровод.</w:t>
            </w:r>
          </w:p>
        </w:tc>
      </w:tr>
      <w:tr w:rsidR="0083446E" w:rsidRPr="006F27F0" w:rsidTr="0083446E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 пейзажи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портреты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Музыка, передающая образ человека, его походку, движения, характер, манеру речи.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«Портреты», выраженные в музыкальных интонациях.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Какой же праздник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без музыки?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Музыка, создающая настроение праздника</w:t>
            </w:r>
            <w:r w:rsidRPr="006F27F0">
              <w:rPr>
                <w:rStyle w:val="af0"/>
                <w:sz w:val="20"/>
                <w:szCs w:val="20"/>
              </w:rPr>
              <w:footnoteReference w:id="20"/>
            </w:r>
            <w:r w:rsidRPr="006F27F0">
              <w:rPr>
                <w:sz w:val="20"/>
                <w:szCs w:val="20"/>
              </w:rPr>
              <w:t>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в цирке, на уличном шествии, спортивном празднике.</w:t>
            </w:r>
          </w:p>
        </w:tc>
      </w:tr>
      <w:tr w:rsidR="0083446E" w:rsidRPr="006F27F0" w:rsidTr="0083446E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Танцы, игры и веселье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— игра звуками.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Танец — искусство и радость движения.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Примеры популярных танцев</w:t>
            </w:r>
            <w:r w:rsidRPr="006F27F0">
              <w:rPr>
                <w:rStyle w:val="af0"/>
                <w:sz w:val="20"/>
                <w:szCs w:val="20"/>
              </w:rPr>
              <w:footnoteReference w:id="21"/>
            </w:r>
            <w:r w:rsidRPr="006F27F0">
              <w:rPr>
                <w:sz w:val="20"/>
                <w:szCs w:val="20"/>
              </w:rPr>
              <w:t>.</w:t>
            </w:r>
          </w:p>
        </w:tc>
      </w:tr>
      <w:tr w:rsidR="0083446E" w:rsidRPr="006F27F0" w:rsidTr="0083446E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на войне,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о войне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</w:t>
            </w:r>
          </w:p>
        </w:tc>
      </w:tr>
      <w:tr w:rsidR="0083446E" w:rsidRPr="006F27F0" w:rsidTr="0083446E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Главный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музыкальный</w:t>
            </w:r>
          </w:p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символ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Гимн России — главный музыкальный символ нашей страны.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Традиции исполнения Гимна России.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Другие гимны.</w:t>
            </w:r>
          </w:p>
        </w:tc>
      </w:tr>
      <w:tr w:rsidR="0083446E" w:rsidRPr="006F27F0" w:rsidTr="0083446E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2—4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учебных</w:t>
            </w:r>
          </w:p>
          <w:p w:rsidR="0083446E" w:rsidRPr="006F27F0" w:rsidRDefault="0083446E" w:rsidP="0083446E">
            <w:pPr>
              <w:pStyle w:val="TableParagraph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часа</w:t>
            </w:r>
          </w:p>
        </w:tc>
        <w:tc>
          <w:tcPr>
            <w:tcW w:w="2372" w:type="dxa"/>
          </w:tcPr>
          <w:p w:rsidR="0083446E" w:rsidRPr="006F27F0" w:rsidRDefault="0083446E" w:rsidP="0083446E">
            <w:pPr>
              <w:pStyle w:val="TableParagraph"/>
              <w:ind w:left="251" w:right="139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Искусство времени</w:t>
            </w:r>
          </w:p>
        </w:tc>
        <w:tc>
          <w:tcPr>
            <w:tcW w:w="5812" w:type="dxa"/>
          </w:tcPr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 — временно́е искусство. Погружение в поток музыкального звучания.</w:t>
            </w:r>
          </w:p>
          <w:p w:rsidR="0083446E" w:rsidRPr="006F27F0" w:rsidRDefault="0083446E" w:rsidP="0083446E">
            <w:pPr>
              <w:pStyle w:val="TableParagraph"/>
              <w:ind w:left="145" w:right="146"/>
              <w:rPr>
                <w:sz w:val="20"/>
                <w:szCs w:val="20"/>
              </w:rPr>
            </w:pPr>
            <w:r w:rsidRPr="006F27F0">
              <w:rPr>
                <w:sz w:val="20"/>
                <w:szCs w:val="20"/>
              </w:rPr>
              <w:t>Музыкальные образы движения, изменения и развития.</w:t>
            </w:r>
          </w:p>
        </w:tc>
      </w:tr>
    </w:tbl>
    <w:p w:rsidR="0083446E" w:rsidRPr="006F27F0" w:rsidRDefault="0083446E" w:rsidP="0083446E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2F57CC" w:rsidRPr="006F27F0" w:rsidRDefault="002F57CC" w:rsidP="002F57CC">
      <w:pPr>
        <w:pStyle w:val="1"/>
        <w:rPr>
          <w:rFonts w:ascii="Times New Roman" w:eastAsia="Tahoma" w:hAnsi="Times New Roman" w:cs="Times New Roman"/>
          <w:sz w:val="20"/>
          <w:szCs w:val="20"/>
        </w:rPr>
      </w:pPr>
      <w:bookmarkStart w:id="22" w:name="_Toc157174851"/>
      <w:r w:rsidRPr="006F27F0">
        <w:rPr>
          <w:rFonts w:ascii="Times New Roman" w:eastAsia="Tahoma" w:hAnsi="Times New Roman" w:cs="Times New Roman"/>
          <w:sz w:val="20"/>
          <w:szCs w:val="20"/>
        </w:rPr>
        <w:t>СОДЕРЖАНИЕ УЧЕБНОГО ПРЕДМЕТА «МУЗЫКА» ПО ГОДАМ ОБУЧЕНИЯ</w:t>
      </w:r>
      <w:bookmarkEnd w:id="22"/>
    </w:p>
    <w:p w:rsidR="0083446E" w:rsidRPr="006F27F0" w:rsidRDefault="0083446E" w:rsidP="0083446E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:rsidR="002F57CC" w:rsidRPr="000E1B76" w:rsidRDefault="002F57CC" w:rsidP="002F57CC">
      <w:pPr>
        <w:pStyle w:val="3"/>
      </w:pPr>
      <w:bookmarkStart w:id="23" w:name="_Toc157174854"/>
      <w:r w:rsidRPr="000E1B76">
        <w:t>2 КЛАСС</w:t>
      </w:r>
      <w:bookmarkEnd w:id="23"/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одуль № 1 «Музыкальная грамота»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тембр. Динамика (форте, пиано, крещендо, диминуэндо и др.). Штрихи (стаккато, легато, акцент и др.).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Русский фольклор. Русские народные песни (трудовые, солдатские, хороводные и др.).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оркестровое вступление. Отдельные номера из опер русских и зарубежных композиторов.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2F57CC" w:rsidRPr="000E1B76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2F57CC" w:rsidRDefault="002F57CC" w:rsidP="002F57C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7CC" w:rsidRPr="000E1B76" w:rsidRDefault="002F57CC" w:rsidP="002F57CC">
      <w:pPr>
        <w:pStyle w:val="1"/>
        <w:rPr>
          <w:rFonts w:eastAsia="Tahoma"/>
        </w:rPr>
      </w:pPr>
      <w:bookmarkStart w:id="24" w:name="_Toc157174857"/>
      <w:r w:rsidRPr="000E1B76">
        <w:rPr>
          <w:rFonts w:eastAsia="Tahoma"/>
        </w:rPr>
        <w:t>ПЛАНИРУЕМЫЕ РЕЗУЛЬТАТЫ ОСВОЕНИЯ УЧЕБНОГО ПРЕДМЕТА «МУЗЫКА» НА УРОВНЕ НАЧАЛЬНОГО ОБЩЕГО ОБРАЗОВАНИЯ</w:t>
      </w:r>
      <w:bookmarkEnd w:id="24"/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2F57CC" w:rsidRPr="000E1B76" w:rsidRDefault="002F57CC" w:rsidP="002F57CC">
      <w:pPr>
        <w:pStyle w:val="2"/>
        <w:rPr>
          <w:rFonts w:eastAsia="Tahoma"/>
        </w:rPr>
      </w:pPr>
      <w:bookmarkStart w:id="25" w:name="_Toc139386458"/>
      <w:bookmarkStart w:id="26" w:name="_Toc157174858"/>
      <w:r w:rsidRPr="000E1B76">
        <w:rPr>
          <w:rFonts w:eastAsia="Tahoma"/>
        </w:rPr>
        <w:lastRenderedPageBreak/>
        <w:t>Л</w:t>
      </w:r>
      <w:r>
        <w:rPr>
          <w:rFonts w:eastAsia="Tahoma"/>
        </w:rPr>
        <w:t>ичностные результаты</w:t>
      </w:r>
      <w:bookmarkEnd w:id="25"/>
      <w:bookmarkEnd w:id="26"/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2F57CC" w:rsidRPr="000E1B76" w:rsidRDefault="002F57CC" w:rsidP="002F57CC">
      <w:pPr>
        <w:pStyle w:val="2"/>
        <w:rPr>
          <w:rFonts w:eastAsia="Tahoma"/>
        </w:rPr>
      </w:pPr>
      <w:bookmarkStart w:id="27" w:name="_Toc139386459"/>
      <w:bookmarkStart w:id="28" w:name="_Toc157174859"/>
      <w:r w:rsidRPr="000E1B76">
        <w:rPr>
          <w:rFonts w:eastAsia="Tahoma"/>
        </w:rPr>
        <w:t>М</w:t>
      </w:r>
      <w:r>
        <w:rPr>
          <w:rFonts w:eastAsia="Tahoma"/>
        </w:rPr>
        <w:t>етапредметные результаты</w:t>
      </w:r>
      <w:bookmarkEnd w:id="27"/>
      <w:bookmarkEnd w:id="28"/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уровне;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находить закономерности и противоречия в рассматриваемых явлениях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формулировать цель вокальных и слуховых упражнений;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соблюдать с помощью взрослых (учителей, родителей (законных представителей) обучающихся) правила информационной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безопасности при поиске информации в сети Интернет;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 под руководством учителя.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использовать формулы речевого этикета во взаимодействии с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соучениками и учителем;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 под руководством взрослого небольшие публичные выступления;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действий, удерживать предложенный алгоритм.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причины успеха/неудач учебной деятельности на основе совместного анализа;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 с помощью педагога свои учебные действия для преодоления ошибок.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2F57CC" w:rsidRPr="000E1B76" w:rsidRDefault="002F57CC" w:rsidP="002F57CC">
      <w:pPr>
        <w:pStyle w:val="2"/>
        <w:rPr>
          <w:rFonts w:eastAsia="Tahoma"/>
        </w:rPr>
      </w:pPr>
      <w:bookmarkStart w:id="29" w:name="_Toc139386460"/>
      <w:bookmarkStart w:id="30" w:name="_Toc157174860"/>
      <w:r w:rsidRPr="000E1B76">
        <w:rPr>
          <w:rFonts w:eastAsia="Tahoma"/>
        </w:rPr>
        <w:t>П</w:t>
      </w:r>
      <w:r>
        <w:rPr>
          <w:rFonts w:eastAsia="Tahoma"/>
        </w:rPr>
        <w:t>редметные результаты</w:t>
      </w:r>
      <w:bookmarkEnd w:id="29"/>
      <w:bookmarkEnd w:id="30"/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имеют представления о разнообразии форм и направлений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2F57CC" w:rsidRPr="000E1B76" w:rsidRDefault="002F57CC" w:rsidP="002F57CC">
      <w:pPr>
        <w:pStyle w:val="3"/>
      </w:pPr>
      <w:bookmarkStart w:id="31" w:name="_Toc139386461"/>
      <w:bookmarkStart w:id="32" w:name="_Toc157174861"/>
      <w:r w:rsidRPr="000E1B76">
        <w:t>Модуль № 1 «Музыкальная грамота»:</w:t>
      </w:r>
      <w:bookmarkEnd w:id="31"/>
      <w:bookmarkEnd w:id="32"/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с опорой на карточки визуальной поддержки;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принципы развития: повтор, контраст, варьирование;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 с направляющей помощью учителя;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 с направляющей помощью педагога в нотной записи в пределах певческого диапазона;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 в простых заученных музыкальных произведениях с направляющей помощью учителя;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исполнять песни с простым мелодическим рисунком.</w:t>
      </w:r>
    </w:p>
    <w:p w:rsidR="002F57CC" w:rsidRPr="000E1B76" w:rsidRDefault="002F57CC" w:rsidP="002F57CC">
      <w:pPr>
        <w:pStyle w:val="3"/>
      </w:pPr>
      <w:bookmarkStart w:id="33" w:name="_Toc139386462"/>
      <w:bookmarkStart w:id="34" w:name="_Toc157174862"/>
      <w:r w:rsidRPr="000E1B76">
        <w:t>Модуль № 2 «Народная музыка России»:</w:t>
      </w:r>
      <w:bookmarkEnd w:id="33"/>
      <w:bookmarkEnd w:id="34"/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 с опорой на карточки визуальной поддержки;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 на знакомом музыкальном материале;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 на заученном материале с направляющей помощью учителя;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народные произведения различных жанров с сопровождением на доступном уровне;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игре (вокальной, инструментальной, танцевальной) на основе освоенных фольклорных жанров с направляющей помощью учителя.</w:t>
      </w:r>
    </w:p>
    <w:p w:rsidR="002F57CC" w:rsidRPr="000E1B76" w:rsidRDefault="002F57CC" w:rsidP="002F57CC">
      <w:pPr>
        <w:pStyle w:val="3"/>
      </w:pPr>
      <w:bookmarkStart w:id="35" w:name="_Toc139386463"/>
      <w:bookmarkStart w:id="36" w:name="_Toc157174863"/>
      <w:r w:rsidRPr="000E1B76">
        <w:t>Модуль № 3 «Музыка народов мира»:</w:t>
      </w:r>
      <w:bookmarkEnd w:id="35"/>
      <w:bookmarkEnd w:id="36"/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различать на слух и соотносить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самостоятельно или с направляющей помощью учителя;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по предложенному плану фольклорные жанры музыки (песенные, танцевальные), вычленять и называть типичные жанровые признаки.</w:t>
      </w:r>
    </w:p>
    <w:p w:rsidR="002F57CC" w:rsidRPr="000E1B76" w:rsidRDefault="002F57CC" w:rsidP="002F57CC">
      <w:pPr>
        <w:pStyle w:val="3"/>
      </w:pPr>
      <w:bookmarkStart w:id="37" w:name="_Toc139386464"/>
      <w:bookmarkStart w:id="38" w:name="_Toc157174864"/>
      <w:r w:rsidRPr="000E1B76">
        <w:t>Модуль № 4 «Духовная музыка»:</w:t>
      </w:r>
      <w:bookmarkEnd w:id="37"/>
      <w:bookmarkEnd w:id="38"/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музыкальных произведений духовной музыки под руководством педагога;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F57CC" w:rsidRPr="00634E7B" w:rsidRDefault="002F57CC" w:rsidP="002F57CC">
      <w:pPr>
        <w:pStyle w:val="3"/>
      </w:pPr>
      <w:bookmarkStart w:id="39" w:name="_Toc139386465"/>
      <w:bookmarkStart w:id="40" w:name="_Toc157174865"/>
      <w:r w:rsidRPr="00634E7B">
        <w:t>Модуль № 5 «Классическая музыка»:</w:t>
      </w:r>
      <w:bookmarkEnd w:id="39"/>
      <w:bookmarkEnd w:id="40"/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 на изученном материале и с опорой на визуализацию;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 по особенностям исполнения (камерные и симфонические, вокальные и инструментальные), знать их разновидности, приводить примеры с опорой на карточки визуальной поддержки;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на доступном уровне описать свои впечатления от музыкального восприятия;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 с направляющей помощью педагога выразительные средства, использованные композитором для создания музыкального образа;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соотносить музыкальные произведения с произведениями живописи,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литературы на основе сходства настроения, характера, комплекса выразительных средств.</w:t>
      </w:r>
    </w:p>
    <w:p w:rsidR="002F57CC" w:rsidRPr="000E1B76" w:rsidRDefault="002F57CC" w:rsidP="002F57CC">
      <w:pPr>
        <w:pStyle w:val="3"/>
      </w:pPr>
      <w:bookmarkStart w:id="41" w:name="_Toc139386466"/>
      <w:bookmarkStart w:id="42" w:name="_Toc157174866"/>
      <w:r w:rsidRPr="000E1B76">
        <w:t>Модуль № 6 «Современная музыкальная культура»:</w:t>
      </w:r>
      <w:bookmarkEnd w:id="41"/>
      <w:bookmarkEnd w:id="42"/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 с опорой на карточки визуальной поддержки;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соотносить музыкально-выразительные средства, определяющие основной характер, настроение музыки с опорой на карточки визуальной поддержки;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на доступном уровне современные музыкальные произведения, соблюдая певческую культуру звука.</w:t>
      </w:r>
    </w:p>
    <w:p w:rsidR="002F57CC" w:rsidRPr="000E1B76" w:rsidRDefault="002F57CC" w:rsidP="002F57CC">
      <w:pPr>
        <w:pStyle w:val="3"/>
      </w:pPr>
      <w:bookmarkStart w:id="43" w:name="_Toc139386467"/>
      <w:bookmarkStart w:id="44" w:name="_Toc157174867"/>
      <w:bookmarkStart w:id="45" w:name="_Hlk139383992"/>
      <w:r w:rsidRPr="000E1B76">
        <w:t>Модуль № 7 «Музыка театра и кино»:</w:t>
      </w:r>
      <w:bookmarkEnd w:id="43"/>
      <w:bookmarkEnd w:id="44"/>
    </w:p>
    <w:bookmarkEnd w:id="45"/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особенности музыкально-сценических жанров (опера, балет, оперетта, мюзикл);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 с опорой н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2F57CC" w:rsidRPr="000E1B76" w:rsidRDefault="002F57CC" w:rsidP="002F57CC">
      <w:pPr>
        <w:pStyle w:val="3"/>
      </w:pPr>
      <w:bookmarkStart w:id="46" w:name="_Toc139386468"/>
      <w:bookmarkStart w:id="47" w:name="_Toc157174868"/>
      <w:r w:rsidRPr="000E1B76">
        <w:t>Модуль № 8 «Музыка в жизни человека»:</w:t>
      </w:r>
      <w:bookmarkEnd w:id="46"/>
      <w:bookmarkEnd w:id="47"/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F57CC" w:rsidRPr="000E1B76" w:rsidRDefault="002F57CC" w:rsidP="002F57CC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2F57CC" w:rsidRPr="000E1B76" w:rsidRDefault="002F57CC" w:rsidP="002F57CC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2F57CC" w:rsidRDefault="002F57CC" w:rsidP="002F57CC">
      <w:p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Каждый модуль состоит из нескольких тематических блоков. Модульный принцип допускает перестановку блоков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</w:t>
      </w:r>
    </w:p>
    <w:p w:rsidR="002F57CC" w:rsidRPr="000E1B76" w:rsidRDefault="0083446E" w:rsidP="002F57CC">
      <w:pPr>
        <w:pStyle w:val="1"/>
      </w:pPr>
      <w:r w:rsidRPr="006F27F0">
        <w:rPr>
          <w:rFonts w:ascii="Times New Roman" w:eastAsia="Tahoma" w:hAnsi="Times New Roman" w:cs="Times New Roman"/>
          <w:b/>
          <w:bCs/>
          <w:kern w:val="0"/>
          <w:sz w:val="20"/>
          <w:szCs w:val="20"/>
          <w14:ligatures w14:val="none"/>
        </w:rPr>
        <w:br w:type="page"/>
      </w:r>
      <w:bookmarkStart w:id="48" w:name="_Toc157174869"/>
      <w:r w:rsidR="002F57CC" w:rsidRPr="000E1B76">
        <w:lastRenderedPageBreak/>
        <w:t>ТЕМАТИЧЕСКОЕ ПЛАНИРОВАНИЕ ПО ГОДАМ ОБУЧЕНИЯ</w:t>
      </w:r>
      <w:bookmarkEnd w:id="48"/>
    </w:p>
    <w:p w:rsidR="002F57CC" w:rsidRPr="000E1B76" w:rsidRDefault="002F57CC" w:rsidP="002F57CC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представлено по модулям и годам обучения.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2F57CC" w:rsidRPr="000E1B76" w:rsidRDefault="002F57CC" w:rsidP="002F57CC">
      <w:pPr>
        <w:pStyle w:val="2"/>
      </w:pPr>
      <w:bookmarkStart w:id="49" w:name="_Toc157174872"/>
      <w:r w:rsidRPr="000E1B76">
        <w:t xml:space="preserve">2 КЛАСС (34 </w:t>
      </w:r>
      <w:r>
        <w:t>часа</w:t>
      </w:r>
      <w:r w:rsidRPr="000E1B76">
        <w:t>)</w:t>
      </w:r>
      <w:bookmarkEnd w:id="49"/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85"/>
        <w:gridCol w:w="2243"/>
        <w:gridCol w:w="2577"/>
        <w:gridCol w:w="3840"/>
      </w:tblGrid>
      <w:tr w:rsidR="002F57CC" w:rsidRPr="000E1B76" w:rsidTr="000A5B23">
        <w:tc>
          <w:tcPr>
            <w:tcW w:w="15856" w:type="dxa"/>
            <w:gridSpan w:val="4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простейшего сопровождения (бурдонный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музыкального интервала. Тон,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понятия «интервал». 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диссонансов и консонансов, параллельного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двух голосов в октаву, терцию, сексту.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с ярко выраженными динамическими, темповыми,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штриховыми красками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2F57CC" w:rsidRPr="000E1B76" w:rsidTr="000A5B23">
        <w:tc>
          <w:tcPr>
            <w:tcW w:w="15856" w:type="dxa"/>
            <w:gridSpan w:val="4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Обряды, игры,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хороводы, праздничная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символика — на примере одного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праздничными обычаями, обрядами, бытовавшими ранее 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сохранившимися сегодня у различных народностей Российской Федерации.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2F57CC" w:rsidRPr="000E1B76" w:rsidTr="000A5B23">
        <w:tc>
          <w:tcPr>
            <w:tcW w:w="15856" w:type="dxa"/>
            <w:gridSpan w:val="4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инструменты и жанры. Композиторы и музыканты-исполнители Грузии, Армении,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внешним видом, особенностями исполнения и звучания народных инструментов.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2F57CC" w:rsidRPr="000E1B76" w:rsidTr="000A5B23">
        <w:tc>
          <w:tcPr>
            <w:tcW w:w="15856" w:type="dxa"/>
            <w:gridSpan w:val="4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</w:tc>
      </w:tr>
      <w:tr w:rsidR="002F57CC" w:rsidRPr="000E1B76" w:rsidTr="000A5B23">
        <w:tc>
          <w:tcPr>
            <w:tcW w:w="15856" w:type="dxa"/>
            <w:gridSpan w:val="4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 из предложенных, иллюстраций к музыке.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Композиторы, сочинявшие скрипичную музыку.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изготавливавшие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Игра-имитация исполнительских движений во время звучания музыки.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конкретных произведений и их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авторов, определения тембров звучащих инструментов с использованием карточек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дирижёров. Консерватория, филармония, Конкурс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имени П. И. Чайковского.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нескольких интерпретаций одного и того же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в исполнении разных музыкантов.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2F57CC" w:rsidRPr="000E1B76" w:rsidTr="000A5B23">
        <w:tc>
          <w:tcPr>
            <w:tcW w:w="15856" w:type="dxa"/>
            <w:gridSpan w:val="4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Ария, хор, сцена,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 опер русских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 фрагментов опер. Определение характера музыки сольной партии, роли и выразительных средств оркестрового сопровождения с направляющей помощью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тембрами голосов оперных певцов. Освоение терминологии. Звучащие тесты 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2F57CC" w:rsidRPr="000E1B76" w:rsidTr="000A5B23">
        <w:tc>
          <w:tcPr>
            <w:tcW w:w="15856" w:type="dxa"/>
            <w:gridSpan w:val="4"/>
          </w:tcPr>
          <w:p w:rsidR="002F57CC" w:rsidRPr="00F13222" w:rsidRDefault="002F57CC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Игра-импровизация «Угадай моё настроение».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2F57CC" w:rsidRPr="00F13222" w:rsidRDefault="002F57CC" w:rsidP="000A5B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2F57CC" w:rsidRPr="00F13222" w:rsidRDefault="002F57CC" w:rsidP="000A5B2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</w:tr>
      <w:tr w:rsidR="002F57CC" w:rsidRPr="000E1B76" w:rsidTr="000A5B23">
        <w:tc>
          <w:tcPr>
            <w:tcW w:w="1236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2F57CC" w:rsidRPr="00F13222" w:rsidRDefault="002F57CC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83446E" w:rsidRPr="006F27F0" w:rsidRDefault="0083446E" w:rsidP="002F57CC">
      <w:pPr>
        <w:rPr>
          <w:rFonts w:ascii="Times New Roman" w:eastAsia="Tahoma" w:hAnsi="Times New Roman" w:cs="Times New Roman"/>
          <w:b/>
          <w:bCs/>
          <w:kern w:val="0"/>
          <w:sz w:val="20"/>
          <w:szCs w:val="20"/>
          <w14:ligatures w14:val="none"/>
        </w:rPr>
      </w:pPr>
    </w:p>
    <w:bookmarkEnd w:id="8"/>
    <w:p w:rsidR="0083446E" w:rsidRPr="006F27F0" w:rsidRDefault="0083446E" w:rsidP="0083446E">
      <w:pPr>
        <w:spacing w:after="0"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2F57CC" w:rsidRPr="00374AE0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374AE0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Материальное обеспечение</w:t>
      </w:r>
    </w:p>
    <w:p w:rsidR="002F57CC" w:rsidRPr="00BC5683" w:rsidRDefault="002F57CC" w:rsidP="002F57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</w:t>
      </w: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3446E" w:rsidRDefault="0083446E" w:rsidP="0083446E"/>
    <w:sectPr w:rsidR="00834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2E7" w:rsidRDefault="00FE62E7" w:rsidP="0083446E">
      <w:pPr>
        <w:spacing w:after="0" w:line="240" w:lineRule="auto"/>
      </w:pPr>
      <w:r>
        <w:separator/>
      </w:r>
    </w:p>
  </w:endnote>
  <w:endnote w:type="continuationSeparator" w:id="0">
    <w:p w:rsidR="00FE62E7" w:rsidRDefault="00FE62E7" w:rsidP="00834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2E7" w:rsidRDefault="00FE62E7" w:rsidP="0083446E">
      <w:pPr>
        <w:spacing w:after="0" w:line="240" w:lineRule="auto"/>
      </w:pPr>
      <w:r>
        <w:separator/>
      </w:r>
    </w:p>
  </w:footnote>
  <w:footnote w:type="continuationSeparator" w:id="0">
    <w:p w:rsidR="00FE62E7" w:rsidRDefault="00FE62E7" w:rsidP="0083446E">
      <w:pPr>
        <w:spacing w:after="0" w:line="240" w:lineRule="auto"/>
      </w:pPr>
      <w:r>
        <w:continuationSeparator/>
      </w:r>
    </w:p>
  </w:footnote>
  <w:footnote w:id="1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83446E" w:rsidRDefault="0083446E" w:rsidP="0083446E">
      <w:pPr>
        <w:pStyle w:val="ae"/>
        <w:jc w:val="both"/>
      </w:pPr>
    </w:p>
  </w:footnote>
  <w:footnote w:id="2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83446E" w:rsidRDefault="0083446E" w:rsidP="0083446E">
      <w:pPr>
        <w:pStyle w:val="ae"/>
      </w:pPr>
      <w:r>
        <w:rPr>
          <w:rStyle w:val="af0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83446E" w:rsidRDefault="0083446E" w:rsidP="0083446E">
      <w:pPr>
        <w:pStyle w:val="ae"/>
      </w:pPr>
    </w:p>
  </w:footnote>
  <w:footnote w:id="6">
    <w:p w:rsidR="0083446E" w:rsidRDefault="0083446E" w:rsidP="0083446E">
      <w:pPr>
        <w:pStyle w:val="ae"/>
      </w:pPr>
      <w:r>
        <w:rPr>
          <w:rStyle w:val="af0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83446E" w:rsidRDefault="0083446E" w:rsidP="0083446E">
      <w:pPr>
        <w:pStyle w:val="ae"/>
      </w:pPr>
      <w:r>
        <w:rPr>
          <w:rStyle w:val="af0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83446E" w:rsidRDefault="0083446E" w:rsidP="0083446E">
      <w:pPr>
        <w:pStyle w:val="ae"/>
      </w:pPr>
      <w:r>
        <w:rPr>
          <w:rStyle w:val="af0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83446E" w:rsidRDefault="0083446E" w:rsidP="0083446E">
      <w:pPr>
        <w:pStyle w:val="ae"/>
      </w:pPr>
    </w:p>
  </w:footnote>
  <w:footnote w:id="11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83446E" w:rsidRDefault="0083446E" w:rsidP="0083446E">
      <w:pPr>
        <w:pStyle w:val="ae"/>
        <w:jc w:val="both"/>
      </w:pPr>
    </w:p>
  </w:footnote>
  <w:footnote w:id="12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83446E" w:rsidRDefault="0083446E" w:rsidP="0083446E">
      <w:pPr>
        <w:pStyle w:val="ae"/>
        <w:jc w:val="both"/>
      </w:pPr>
    </w:p>
  </w:footnote>
  <w:footnote w:id="13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83446E" w:rsidRDefault="0083446E" w:rsidP="0083446E">
      <w:pPr>
        <w:pStyle w:val="ae"/>
        <w:jc w:val="both"/>
      </w:pPr>
      <w:r>
        <w:rPr>
          <w:rStyle w:val="af0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6E"/>
    <w:rsid w:val="002F57CC"/>
    <w:rsid w:val="006079F7"/>
    <w:rsid w:val="006901B3"/>
    <w:rsid w:val="0083446E"/>
    <w:rsid w:val="00BB395A"/>
    <w:rsid w:val="00E02B00"/>
    <w:rsid w:val="00FE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79536-ED1E-441F-B406-4BF0058E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46E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8344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44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83446E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83446E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46E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83446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83446E"/>
    <w:rPr>
      <w:rFonts w:ascii="Times New Roman" w:eastAsia="Trebuchet MS" w:hAnsi="Times New Roman" w:cs="Trebuchet MS"/>
      <w:b/>
      <w:sz w:val="28"/>
    </w:rPr>
  </w:style>
  <w:style w:type="character" w:customStyle="1" w:styleId="40">
    <w:name w:val="Заголовок 4 Знак"/>
    <w:basedOn w:val="a0"/>
    <w:link w:val="4"/>
    <w:uiPriority w:val="9"/>
    <w:rsid w:val="0083446E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83446E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83446E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83446E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Hyperlink"/>
    <w:basedOn w:val="a0"/>
    <w:uiPriority w:val="99"/>
    <w:unhideWhenUsed/>
    <w:rsid w:val="0083446E"/>
    <w:rPr>
      <w:color w:val="0563C1" w:themeColor="hyperlink"/>
      <w:u w:val="single"/>
    </w:rPr>
  </w:style>
  <w:style w:type="paragraph" w:styleId="a4">
    <w:name w:val="TOC Heading"/>
    <w:basedOn w:val="1"/>
    <w:next w:val="a"/>
    <w:uiPriority w:val="39"/>
    <w:unhideWhenUsed/>
    <w:qFormat/>
    <w:rsid w:val="0083446E"/>
    <w:pPr>
      <w:outlineLvl w:val="9"/>
    </w:pPr>
    <w:rPr>
      <w:kern w:val="0"/>
      <w:lang w:eastAsia="ru-RU"/>
      <w14:ligatures w14:val="none"/>
    </w:rPr>
  </w:style>
  <w:style w:type="paragraph" w:styleId="a5">
    <w:name w:val="Body Text"/>
    <w:basedOn w:val="a"/>
    <w:link w:val="a6"/>
    <w:uiPriority w:val="1"/>
    <w:qFormat/>
    <w:rsid w:val="008344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6">
    <w:name w:val="Основной текст Знак"/>
    <w:basedOn w:val="a0"/>
    <w:link w:val="a5"/>
    <w:uiPriority w:val="1"/>
    <w:rsid w:val="0083446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83446E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344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link w:val="a9"/>
    <w:uiPriority w:val="10"/>
    <w:qFormat/>
    <w:rsid w:val="0083446E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9">
    <w:name w:val="Название Знак"/>
    <w:basedOn w:val="a0"/>
    <w:link w:val="a8"/>
    <w:uiPriority w:val="10"/>
    <w:rsid w:val="0083446E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83446E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a">
    <w:name w:val="header"/>
    <w:basedOn w:val="a"/>
    <w:link w:val="ab"/>
    <w:uiPriority w:val="99"/>
    <w:unhideWhenUsed/>
    <w:rsid w:val="0083446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b">
    <w:name w:val="Верхний колонтитул Знак"/>
    <w:basedOn w:val="a0"/>
    <w:link w:val="aa"/>
    <w:uiPriority w:val="99"/>
    <w:rsid w:val="0083446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83446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d">
    <w:name w:val="Нижний колонтитул Знак"/>
    <w:basedOn w:val="a0"/>
    <w:link w:val="ac"/>
    <w:uiPriority w:val="99"/>
    <w:rsid w:val="0083446E"/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af"/>
    <w:uiPriority w:val="99"/>
    <w:semiHidden/>
    <w:unhideWhenUsed/>
    <w:rsid w:val="008344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f">
    <w:name w:val="Текст сноски Знак"/>
    <w:basedOn w:val="a0"/>
    <w:link w:val="ae"/>
    <w:uiPriority w:val="99"/>
    <w:semiHidden/>
    <w:rsid w:val="0083446E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3446E"/>
    <w:rPr>
      <w:vertAlign w:val="superscript"/>
    </w:rPr>
  </w:style>
  <w:style w:type="table" w:styleId="af1">
    <w:name w:val="Table Grid"/>
    <w:basedOn w:val="a1"/>
    <w:uiPriority w:val="59"/>
    <w:rsid w:val="002F5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11079</Words>
  <Characters>63156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2024-09-11T13:27:00Z</dcterms:created>
  <dcterms:modified xsi:type="dcterms:W3CDTF">2024-09-15T05:07:00Z</dcterms:modified>
</cp:coreProperties>
</file>