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3CB" w:rsidRPr="00D91408" w:rsidRDefault="00C443CB" w:rsidP="00C443CB">
      <w:pPr>
        <w:widowControl w:val="0"/>
        <w:suppressLineNumbers/>
        <w:suppressAutoHyphens/>
        <w:autoSpaceDE w:val="0"/>
        <w:autoSpaceDN w:val="0"/>
        <w:spacing w:after="0" w:line="240" w:lineRule="auto"/>
        <w:rPr>
          <w:rFonts w:eastAsia="WenQuanYi Micro Hei"/>
          <w:b/>
          <w:color w:val="0070C0"/>
          <w:kern w:val="2"/>
          <w:sz w:val="30"/>
          <w:szCs w:val="30"/>
          <w:lang w:eastAsia="zh-CN" w:bidi="hi-IN"/>
        </w:rPr>
      </w:pPr>
      <w:bookmarkStart w:id="0" w:name="_GoBack"/>
      <w:bookmarkEnd w:id="0"/>
      <w:r w:rsidRPr="005D012A">
        <w:rPr>
          <w:rFonts w:eastAsia="Times New Roman"/>
          <w:color w:val="000000"/>
          <w:sz w:val="28"/>
          <w:szCs w:val="28"/>
        </w:rPr>
        <w:t xml:space="preserve">Рабочая программа внеурочного курса по русскому языку </w:t>
      </w:r>
      <w:r w:rsidRPr="00D91408">
        <w:rPr>
          <w:rFonts w:eastAsia="WenQuanYi Micro Hei"/>
          <w:kern w:val="2"/>
          <w:sz w:val="30"/>
          <w:szCs w:val="30"/>
          <w:lang w:eastAsia="zh-CN" w:bidi="hi-IN"/>
        </w:rPr>
        <w:t>«</w:t>
      </w:r>
      <w:r>
        <w:rPr>
          <w:rFonts w:eastAsia="WenQuanYi Micro Hei"/>
          <w:kern w:val="2"/>
          <w:sz w:val="30"/>
          <w:szCs w:val="30"/>
          <w:lang w:eastAsia="zh-CN" w:bidi="hi-IN"/>
        </w:rPr>
        <w:t>Юный</w:t>
      </w:r>
      <w:r w:rsidRPr="00AF4333">
        <w:rPr>
          <w:rFonts w:eastAsia="WenQuanYi Micro Hei"/>
          <w:kern w:val="2"/>
          <w:sz w:val="30"/>
          <w:szCs w:val="30"/>
          <w:lang w:eastAsia="zh-CN" w:bidi="hi-IN"/>
        </w:rPr>
        <w:t xml:space="preserve"> </w:t>
      </w:r>
      <w:r>
        <w:rPr>
          <w:rFonts w:eastAsia="WenQuanYi Micro Hei"/>
          <w:kern w:val="2"/>
          <w:sz w:val="30"/>
          <w:szCs w:val="30"/>
          <w:lang w:eastAsia="zh-CN" w:bidi="hi-IN"/>
        </w:rPr>
        <w:t>лингвист</w:t>
      </w:r>
      <w:r w:rsidRPr="00D91408">
        <w:rPr>
          <w:rFonts w:eastAsia="WenQuanYi Micro Hei"/>
          <w:kern w:val="2"/>
          <w:sz w:val="30"/>
          <w:szCs w:val="30"/>
          <w:lang w:eastAsia="zh-CN" w:bidi="hi-IN"/>
        </w:rPr>
        <w:t>»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 xml:space="preserve"> для обучающихся 8-х классов  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составлена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на основе:</w:t>
      </w:r>
    </w:p>
    <w:p w:rsidR="00C443CB" w:rsidRPr="005D012A" w:rsidRDefault="00C443CB" w:rsidP="00C443CB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Федерального Закона «Об образовании в Российской Федерации» от 29.12.2012 №273;</w:t>
      </w:r>
    </w:p>
    <w:p w:rsidR="00C443CB" w:rsidRPr="005D012A" w:rsidRDefault="00C443CB" w:rsidP="00C443CB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требований Федерального государственного образовательного стандарта основного общего образования, предъявляемых к результатам освоения основной образовательной программы (Приказ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 с изменениями и дополнениями Приказом Минобрнауки России от 29 декабря 2014 г. № 1644);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   Раскрытие богатства русского языка пробуждает у учащихся чувство гордости за великий, могучий, свободный русский язык. Выработка привычки обращать внимание на свою собственную речь, умение наблюдать и анализировать явления языка воспитывают ответственное отношение к слову, стремление бороться за культуру речи. При хорошей постановке работы у школьников воспитывается любовь и интерес к языку, желание внимательно и аккуратно выполнять задания. Особенно большими возможностями для внесения разнообразия и занимательности в занятия по языку располагает учитель во внеклассной работе.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  Внеклассные занятия способствуют формированию у школьников элементарных понятий о законах языка и истории его развития, ознакомлению учащихся с богатством выразительных средств языка, углублению знаний, полученных на уроках.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   Данная программа внеурочной деятельности предполагает развитие кругозора и мышления  учащихся, способствует повышению их интеллектуального уровня при изучении лингвистики и культурологии, воспитывает чувство уважения к русскому языку.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 xml:space="preserve">   В отличие от уроков русского языка на внеурочных занятиях учащиеся получают углубленные знания по всем разделам лингвистики, в </w:t>
      </w:r>
      <w:proofErr w:type="spellStart"/>
      <w:r w:rsidRPr="005D012A">
        <w:rPr>
          <w:rFonts w:eastAsia="Times New Roman"/>
          <w:color w:val="000000"/>
          <w:sz w:val="28"/>
          <w:szCs w:val="28"/>
        </w:rPr>
        <w:t>т.ч</w:t>
      </w:r>
      <w:proofErr w:type="spellEnd"/>
      <w:r w:rsidRPr="005D012A">
        <w:rPr>
          <w:rFonts w:eastAsia="Times New Roman"/>
          <w:color w:val="000000"/>
          <w:sz w:val="28"/>
          <w:szCs w:val="28"/>
        </w:rPr>
        <w:t>. речевого этикета.  Большое внимание уделяется практическим занятиям, творческим работам, интерактивным лекциям и семинарам. Используя информационные компьютерные технологии, обучающиеся   учатся находить нужный материал, выбирать главное, рассуждать по заданной теме, аргументируя свои предположения языковедческими примерами.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 xml:space="preserve">  Данная программа актуальна, так как  через внеклассные дополнительные занятия прививается любовь к языку, совершенствуется речевая, орфографическая и пунктуационная грамотность учащихся, развиваются коммуникативная, языковая, лингвистическая (языковедческая) и </w:t>
      </w:r>
      <w:proofErr w:type="spellStart"/>
      <w:r w:rsidRPr="005D012A">
        <w:rPr>
          <w:rFonts w:eastAsia="Times New Roman"/>
          <w:color w:val="000000"/>
          <w:sz w:val="28"/>
          <w:szCs w:val="28"/>
        </w:rPr>
        <w:t>культуроведческая</w:t>
      </w:r>
      <w:proofErr w:type="spellEnd"/>
      <w:r w:rsidRPr="005D012A">
        <w:rPr>
          <w:rFonts w:eastAsia="Times New Roman"/>
          <w:color w:val="000000"/>
          <w:sz w:val="28"/>
          <w:szCs w:val="28"/>
        </w:rPr>
        <w:t xml:space="preserve"> компетенции, уровень сформированности которых необходимо продемонстрировать выпускникам основной школы на итоговой </w:t>
      </w:r>
      <w:r w:rsidRPr="005D012A">
        <w:rPr>
          <w:rFonts w:eastAsia="Times New Roman"/>
          <w:color w:val="000000"/>
          <w:sz w:val="28"/>
          <w:szCs w:val="28"/>
        </w:rPr>
        <w:lastRenderedPageBreak/>
        <w:t>государственной аттестации. Также обучающиеся на занятиях учатся составлять проекты, работать в команде, планировать и оценивать свою деятельность, что является необходимым для формирования коммуникативных универсальных учебных действий.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center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b/>
          <w:bCs/>
          <w:color w:val="000000"/>
          <w:sz w:val="28"/>
          <w:szCs w:val="28"/>
        </w:rPr>
        <w:t>Общая характеристика учебного курса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b/>
          <w:bCs/>
          <w:color w:val="000000"/>
          <w:sz w:val="28"/>
          <w:szCs w:val="28"/>
        </w:rPr>
        <w:t>Основная цель: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 формирование личности, полноценно владеющей устной и письменной речью в соответствии со своими возрастными особенностями.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b/>
          <w:bCs/>
          <w:color w:val="000000"/>
          <w:sz w:val="28"/>
          <w:szCs w:val="28"/>
        </w:rPr>
        <w:t>Задачи:</w:t>
      </w:r>
      <w:r w:rsidRPr="005D012A">
        <w:rPr>
          <w:rFonts w:eastAsia="Times New Roman"/>
          <w:color w:val="000000"/>
          <w:sz w:val="28"/>
          <w:szCs w:val="28"/>
        </w:rPr>
        <w:br/>
      </w:r>
      <w:r w:rsidRPr="005D012A">
        <w:rPr>
          <w:rFonts w:eastAsia="Times New Roman"/>
          <w:i/>
          <w:iCs/>
          <w:color w:val="000000"/>
          <w:sz w:val="28"/>
          <w:szCs w:val="28"/>
        </w:rPr>
        <w:t>Обучающие: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 развитие интереса к русскому языку как к учебному предмету;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 приобретение знаний, умений, навыков по грамматике русского языка;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 пробуждение потребности у учащихся к самостоятельной работе над познанием родного языка;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 развитие мотивации к изучению русского языка;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 развитие творчества и обогащение словарного запаса;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 совершенствование общего языкового развития учащихся;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 углубление и расширение знаний и представлений о литературном языке;</w:t>
      </w:r>
      <w:r w:rsidRPr="005D012A">
        <w:rPr>
          <w:rFonts w:eastAsia="Times New Roman"/>
          <w:color w:val="000000"/>
          <w:sz w:val="28"/>
          <w:szCs w:val="28"/>
        </w:rPr>
        <w:br/>
        <w:t xml:space="preserve">- </w:t>
      </w:r>
      <w:r>
        <w:rPr>
          <w:rFonts w:eastAsia="Times New Roman"/>
          <w:color w:val="000000"/>
          <w:sz w:val="28"/>
          <w:szCs w:val="28"/>
        </w:rPr>
        <w:t>в</w:t>
      </w:r>
      <w:r w:rsidRPr="005D012A">
        <w:rPr>
          <w:rFonts w:eastAsia="Times New Roman"/>
          <w:color w:val="000000"/>
          <w:sz w:val="28"/>
          <w:szCs w:val="28"/>
        </w:rPr>
        <w:t>ыявление одарённых в лингвистическом отношении учащихся, а также воспитание у слабоуспевающих учеников веры в свои силы, в возможность преодоления отставания по русскому языку.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i/>
          <w:iCs/>
          <w:color w:val="000000"/>
          <w:sz w:val="28"/>
          <w:szCs w:val="28"/>
        </w:rPr>
        <w:t>Воспитывающие: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 воспитание культуры обращения с книгой;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 формирование и развитие у учащихся разносторонних интересов, культуры мышления.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i/>
          <w:iCs/>
          <w:color w:val="000000"/>
          <w:sz w:val="28"/>
          <w:szCs w:val="28"/>
        </w:rPr>
        <w:t>Развивающие: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 развивать смекалку и сообразительность;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 приобщение учащихся к самостоятельной исследовательской работе;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 развивать умение пользоваться разнообразными словарями;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 учить организации личной и коллективной деятельности в работе с книгой.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b/>
          <w:bCs/>
          <w:color w:val="000000"/>
          <w:sz w:val="28"/>
          <w:szCs w:val="28"/>
        </w:rPr>
        <w:t>Формы проведения занятий</w:t>
      </w:r>
    </w:p>
    <w:p w:rsidR="00C443CB" w:rsidRPr="005D012A" w:rsidRDefault="00C443CB" w:rsidP="00C443CB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беседы, лекции;</w:t>
      </w:r>
    </w:p>
    <w:p w:rsidR="00C443CB" w:rsidRPr="005D012A" w:rsidRDefault="00C443CB" w:rsidP="00C443CB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практические занятия с элементами игр и игровых элементов; с использованием дидактических и раздаточных материалов, пословиц и поговорок, считалок, рифмовок, ребусов, кроссвордов, головоломок, сказок;</w:t>
      </w:r>
    </w:p>
    <w:p w:rsidR="00C443CB" w:rsidRPr="005D012A" w:rsidRDefault="00C443CB" w:rsidP="00C443CB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комплексная работа с текстом;</w:t>
      </w:r>
    </w:p>
    <w:p w:rsidR="00C443CB" w:rsidRPr="005D012A" w:rsidRDefault="00C443CB" w:rsidP="00C443CB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самостоятельная работа (индивидуальная и групповая)  со словарями разного типа;</w:t>
      </w:r>
    </w:p>
    <w:p w:rsidR="00C443CB" w:rsidRPr="005D012A" w:rsidRDefault="00C443CB" w:rsidP="00C443CB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поиск информации в интернете.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Интерес учащихся поддерживается внесением творческого элемента в занятия: самостоятельное составление кроссвордов, шарад, ребусов, сказок.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lastRenderedPageBreak/>
        <w:t>В каждом занятии прослеживаются 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три части:</w:t>
      </w:r>
      <w:r w:rsidRPr="005D012A">
        <w:rPr>
          <w:rFonts w:eastAsia="Times New Roman"/>
          <w:color w:val="000000"/>
          <w:sz w:val="28"/>
          <w:szCs w:val="28"/>
        </w:rPr>
        <w:t> игровая; теоретическая; практическая.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b/>
          <w:bCs/>
          <w:color w:val="000000"/>
          <w:sz w:val="28"/>
          <w:szCs w:val="28"/>
        </w:rPr>
        <w:t>Основные методы и технологии</w:t>
      </w:r>
    </w:p>
    <w:p w:rsidR="00C443CB" w:rsidRPr="005D012A" w:rsidRDefault="00C443CB" w:rsidP="00C443CB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технология  </w:t>
      </w:r>
      <w:proofErr w:type="spellStart"/>
      <w:r w:rsidRPr="005D012A">
        <w:rPr>
          <w:rFonts w:eastAsia="Times New Roman"/>
          <w:color w:val="000000"/>
          <w:sz w:val="28"/>
          <w:szCs w:val="28"/>
        </w:rPr>
        <w:t>разноуровневого</w:t>
      </w:r>
      <w:proofErr w:type="spellEnd"/>
      <w:r w:rsidRPr="005D012A">
        <w:rPr>
          <w:rFonts w:eastAsia="Times New Roman"/>
          <w:color w:val="000000"/>
          <w:sz w:val="28"/>
          <w:szCs w:val="28"/>
        </w:rPr>
        <w:t xml:space="preserve"> обучения;</w:t>
      </w:r>
    </w:p>
    <w:p w:rsidR="00C443CB" w:rsidRPr="005D012A" w:rsidRDefault="00C443CB" w:rsidP="00C443CB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развивающее обучение;</w:t>
      </w:r>
    </w:p>
    <w:p w:rsidR="00C443CB" w:rsidRPr="005D012A" w:rsidRDefault="00C443CB" w:rsidP="00C443CB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технология  обучения в сотрудничестве;</w:t>
      </w:r>
    </w:p>
    <w:p w:rsidR="00C443CB" w:rsidRPr="005D012A" w:rsidRDefault="00C443CB" w:rsidP="00C443CB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коммуникативная технология.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center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b/>
          <w:bCs/>
          <w:color w:val="000000"/>
          <w:sz w:val="28"/>
          <w:szCs w:val="28"/>
        </w:rPr>
        <w:t>Описание ценностных ориентиров содержания курса</w:t>
      </w:r>
    </w:p>
    <w:p w:rsidR="00C443CB" w:rsidRDefault="00C443CB" w:rsidP="00C443CB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  <w:proofErr w:type="gramStart"/>
      <w:r w:rsidRPr="005D012A">
        <w:rPr>
          <w:rFonts w:eastAsia="Times New Roman"/>
          <w:color w:val="000000"/>
          <w:sz w:val="28"/>
          <w:szCs w:val="28"/>
        </w:rPr>
        <w:t>В процессе обучения и воспитания личностных  установок, потребностей в познавательной  мотивации, в  соблюдении норм современного русского языка,  культуры речи  у обучающихся формируются личностные, регулятивные, познавательные, коммуникативные универсальные учебные действия.</w:t>
      </w:r>
      <w:proofErr w:type="gramEnd"/>
    </w:p>
    <w:p w:rsidR="00C443CB" w:rsidRDefault="00C443CB" w:rsidP="00C443CB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</w:p>
    <w:p w:rsidR="00C443CB" w:rsidRPr="00643EB2" w:rsidRDefault="00C443CB" w:rsidP="00C443CB">
      <w:pPr>
        <w:shd w:val="clear" w:color="auto" w:fill="FFFFFF"/>
        <w:spacing w:after="0" w:line="240" w:lineRule="auto"/>
        <w:jc w:val="both"/>
        <w:rPr>
          <w:rFonts w:eastAsia="Times New Roman"/>
          <w:b/>
          <w:color w:val="000000"/>
          <w:sz w:val="28"/>
          <w:szCs w:val="28"/>
        </w:rPr>
      </w:pPr>
      <w:r w:rsidRPr="00643EB2">
        <w:rPr>
          <w:rFonts w:eastAsia="Times New Roman"/>
          <w:b/>
          <w:color w:val="000000"/>
          <w:sz w:val="28"/>
          <w:szCs w:val="28"/>
        </w:rPr>
        <w:t>Планируемые результаты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proofErr w:type="spellStart"/>
      <w:r w:rsidRPr="005D012A">
        <w:rPr>
          <w:rFonts w:eastAsia="Times New Roman"/>
          <w:b/>
          <w:bCs/>
          <w:color w:val="000000"/>
          <w:sz w:val="28"/>
          <w:szCs w:val="28"/>
        </w:rPr>
        <w:t>Метапредметными</w:t>
      </w:r>
      <w:proofErr w:type="spellEnd"/>
      <w:r w:rsidRPr="005D012A">
        <w:rPr>
          <w:rFonts w:eastAsia="Times New Roman"/>
          <w:b/>
          <w:bCs/>
          <w:color w:val="000000"/>
          <w:sz w:val="28"/>
          <w:szCs w:val="28"/>
        </w:rPr>
        <w:t xml:space="preserve"> результатами</w:t>
      </w:r>
      <w:r w:rsidRPr="005D012A">
        <w:rPr>
          <w:rFonts w:eastAsia="Times New Roman"/>
          <w:color w:val="000000"/>
          <w:sz w:val="28"/>
          <w:szCs w:val="28"/>
        </w:rPr>
        <w:t> изучения  курса являются формирование следующих универсальных учебных действий.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b/>
          <w:bCs/>
          <w:color w:val="000000"/>
          <w:sz w:val="28"/>
          <w:szCs w:val="28"/>
        </w:rPr>
        <w:t>Личностные</w:t>
      </w:r>
      <w:r w:rsidRPr="005D012A">
        <w:rPr>
          <w:rFonts w:eastAsia="Times New Roman"/>
          <w:color w:val="000000"/>
          <w:sz w:val="28"/>
          <w:szCs w:val="28"/>
        </w:rPr>
        <w:t>: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 чувство красоты (умение чувствовать красоту и выразительность речи, стремиться к совершенствованию собственной речи);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 эмоциональность (умение управлять своими эмоциями);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интерес к изучению языка.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b/>
          <w:bCs/>
          <w:color w:val="000000"/>
          <w:sz w:val="28"/>
          <w:szCs w:val="28"/>
        </w:rPr>
        <w:t>Регулятивные: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 планировать свои действия в соответствии с поставленной задачей и условиями её реализации;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 корректировать свою деятельность;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 способность к объективной самооценке.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b/>
          <w:bCs/>
          <w:color w:val="000000"/>
          <w:sz w:val="28"/>
          <w:szCs w:val="28"/>
        </w:rPr>
        <w:t>Познавательные: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 осуществлять поиск необходимой информации для выполнения учебных заданий с использованием учебной и справочной литературы;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 устанавливать причинно-следственные связи в изучаемых лингвистических явлениях.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b/>
          <w:bCs/>
          <w:color w:val="000000"/>
          <w:sz w:val="28"/>
          <w:szCs w:val="28"/>
        </w:rPr>
        <w:t>Коммуникативные: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-адекватно использовать коммуникативные, прежде всего речевые, средства для решения различных коммуникативных задач;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 владеть монологической и диалогической формами речи;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 умение слушать и вступать в диалог, участвовать в коллективном обсуждении проблем;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 умение договариваться и приходить к общему решению в совместной деятельности;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- формулировать собственное мнение и позицию.</w:t>
      </w:r>
    </w:p>
    <w:p w:rsidR="00C443CB" w:rsidRDefault="00C443CB" w:rsidP="00C443CB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C443CB" w:rsidRDefault="00C443CB" w:rsidP="00C443CB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C443CB" w:rsidRDefault="00C443CB" w:rsidP="00C443CB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C443CB" w:rsidRPr="005D012A" w:rsidRDefault="00C443CB" w:rsidP="00C443CB">
      <w:pPr>
        <w:shd w:val="clear" w:color="auto" w:fill="FFFFFF"/>
        <w:spacing w:after="0" w:line="240" w:lineRule="auto"/>
        <w:jc w:val="center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b/>
          <w:bCs/>
          <w:color w:val="000000"/>
          <w:sz w:val="28"/>
          <w:szCs w:val="28"/>
        </w:rPr>
        <w:t>Содержание программы</w:t>
      </w:r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b/>
          <w:bCs/>
          <w:color w:val="000000"/>
          <w:sz w:val="28"/>
          <w:szCs w:val="28"/>
        </w:rPr>
        <w:t>Введение. Речь. 2ч.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1. Заговори, чтоб я тебя увидел.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</w:t>
      </w:r>
      <w:r w:rsidRPr="005D012A">
        <w:rPr>
          <w:rFonts w:eastAsia="Times New Roman"/>
          <w:color w:val="000000"/>
          <w:sz w:val="28"/>
          <w:szCs w:val="28"/>
        </w:rPr>
        <w:t xml:space="preserve">.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(Высказывания великих людей о русском языке.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Пословицы и поговорки о родном языке.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История некоторых слов).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2. Типы речи или типы в речи. 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1ч.</w:t>
      </w:r>
      <w:r w:rsidRPr="005D012A">
        <w:rPr>
          <w:rFonts w:eastAsia="Times New Roman"/>
          <w:color w:val="000000"/>
          <w:sz w:val="28"/>
          <w:szCs w:val="28"/>
        </w:rPr>
        <w:t> (Работа с текстами, определение типов речи).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b/>
          <w:bCs/>
          <w:color w:val="000000"/>
          <w:sz w:val="28"/>
          <w:szCs w:val="28"/>
        </w:rPr>
        <w:t>Орфография. 7ч.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3. Необычные правила.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1ч.</w:t>
      </w:r>
      <w:r w:rsidRPr="005D012A">
        <w:rPr>
          <w:rFonts w:eastAsia="Times New Roman"/>
          <w:color w:val="000000"/>
          <w:sz w:val="28"/>
          <w:szCs w:val="28"/>
        </w:rPr>
        <w:t> (Работа с некоторыми школьными правилами, создание новых формулировок правил.).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4. Н+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Н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>=НН 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</w:t>
      </w:r>
      <w:r w:rsidRPr="005D012A">
        <w:rPr>
          <w:rFonts w:eastAsia="Times New Roman"/>
          <w:color w:val="000000"/>
          <w:sz w:val="28"/>
          <w:szCs w:val="28"/>
        </w:rPr>
        <w:t xml:space="preserve">.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 xml:space="preserve">(Нахождение подсказок, которые помогут легко запомнить правописание н и </w:t>
      </w:r>
      <w:proofErr w:type="spellStart"/>
      <w:r w:rsidRPr="005D012A">
        <w:rPr>
          <w:rFonts w:eastAsia="Times New Roman"/>
          <w:color w:val="000000"/>
          <w:sz w:val="28"/>
          <w:szCs w:val="28"/>
        </w:rPr>
        <w:t>нн</w:t>
      </w:r>
      <w:proofErr w:type="spellEnd"/>
      <w:r w:rsidRPr="005D012A">
        <w:rPr>
          <w:rFonts w:eastAsia="Times New Roman"/>
          <w:color w:val="000000"/>
          <w:sz w:val="28"/>
          <w:szCs w:val="28"/>
        </w:rPr>
        <w:t xml:space="preserve"> в разных частях речи.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Но подсказки есть не во всех словах. Как поступать в таких случаях?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Лингвистические игры.)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5. Путеводные звёзды орфографии. 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1ч.</w:t>
      </w:r>
      <w:r w:rsidRPr="005D012A">
        <w:rPr>
          <w:rFonts w:eastAsia="Times New Roman"/>
          <w:color w:val="000000"/>
          <w:sz w:val="28"/>
          <w:szCs w:val="28"/>
        </w:rPr>
        <w:t> 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(Рассказ об этимологии – разделе языкознания, который исследует происхождение и историю развития слов.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Запоминание и правильное написать трудных и не поддающихся проверке слов).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6. Этимологи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я-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наука о происхождении слов.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7. Слитно, раздельно или через дефис? 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1ч.</w:t>
      </w:r>
      <w:r w:rsidRPr="005D012A">
        <w:rPr>
          <w:rFonts w:eastAsia="Times New Roman"/>
          <w:color w:val="000000"/>
          <w:sz w:val="28"/>
          <w:szCs w:val="28"/>
        </w:rPr>
        <w:t> 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(Употребление дефиса на письме.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Роль его в речи и на письме.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Работа с текстом.)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8. Не и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 xml:space="preserve"> Н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>и бывают в слове. 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1ч.</w:t>
      </w:r>
      <w:r w:rsidRPr="005D012A">
        <w:rPr>
          <w:rFonts w:eastAsia="Times New Roman"/>
          <w:color w:val="000000"/>
          <w:sz w:val="28"/>
          <w:szCs w:val="28"/>
        </w:rPr>
        <w:t> 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(Правописание НЕ и НИ в разных частях речи.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Трудные случаи написания.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Не и НИ в загадках.).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9. Различай и отличай. 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</w:t>
      </w:r>
      <w:r w:rsidRPr="005D012A">
        <w:rPr>
          <w:rFonts w:eastAsia="Times New Roman"/>
          <w:color w:val="000000"/>
          <w:sz w:val="28"/>
          <w:szCs w:val="28"/>
        </w:rPr>
        <w:t xml:space="preserve">.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(Правописание чередующихся гласных в корнях слов.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Их отличия.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Дидактические игры и упражнения).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b/>
          <w:bCs/>
          <w:color w:val="000000"/>
          <w:sz w:val="28"/>
          <w:szCs w:val="28"/>
        </w:rPr>
        <w:t>Морфология. 5 ч.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Тема10. Морфологическая семейка.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1ч.</w:t>
      </w:r>
      <w:r w:rsidRPr="005D012A">
        <w:rPr>
          <w:rFonts w:eastAsia="Times New Roman"/>
          <w:color w:val="000000"/>
          <w:sz w:val="28"/>
          <w:szCs w:val="28"/>
        </w:rPr>
        <w:t> 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(Повторение и закрепление сведение о самостоятельных и служебных частях речи.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Игр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а-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конкурс «Кто больше?»).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11. Тайна в имени твоём.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 1ч.</w:t>
      </w:r>
      <w:r w:rsidRPr="005D012A">
        <w:rPr>
          <w:rFonts w:eastAsia="Times New Roman"/>
          <w:color w:val="000000"/>
          <w:sz w:val="28"/>
          <w:szCs w:val="28"/>
        </w:rPr>
        <w:t> 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(Имя существительное как часть речи: основные морфологические признаки, синтаксическая роль в предложении.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Сочинения-миниатюры «Осенняя симфония»).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12. Именная родня. 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1ч.</w:t>
      </w:r>
      <w:r w:rsidRPr="005D012A">
        <w:rPr>
          <w:rFonts w:eastAsia="Times New Roman"/>
          <w:color w:val="000000"/>
          <w:sz w:val="28"/>
          <w:szCs w:val="28"/>
        </w:rPr>
        <w:t> 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(Все именные части речи русского языка: имя существительное, имя прилагательное, имя числительное и местоимение.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Их основные морфологические признаки, синтаксическая роль в предложении.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Лингвистические игры «Давайте поиграем».)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13. Братство глагольное.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</w:t>
      </w:r>
      <w:r w:rsidRPr="005D012A">
        <w:rPr>
          <w:rFonts w:eastAsia="Times New Roman"/>
          <w:color w:val="000000"/>
          <w:sz w:val="28"/>
          <w:szCs w:val="28"/>
        </w:rPr>
        <w:t xml:space="preserve">.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(Глагол, причастие и деепричастие.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Их основные морфологические признаки, синтаксическая роль в предложении.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Практическое занятие, определение, как образуются глагольные формы слова).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14. Служу всегда, служу везде, служу я в речи и в письме. Проектная работа. 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1ч.</w:t>
      </w:r>
      <w:r w:rsidRPr="005D012A">
        <w:rPr>
          <w:rFonts w:eastAsia="Times New Roman"/>
          <w:color w:val="000000"/>
          <w:sz w:val="28"/>
          <w:szCs w:val="28"/>
        </w:rPr>
        <w:t> 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(Служебные части речи русского языка: предлог, союз и частица.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</w:t>
      </w:r>
      <w:r w:rsidRPr="005D012A">
        <w:rPr>
          <w:rFonts w:eastAsia="Times New Roman"/>
          <w:color w:val="000000"/>
          <w:sz w:val="28"/>
          <w:szCs w:val="28"/>
        </w:rPr>
        <w:lastRenderedPageBreak/>
        <w:t xml:space="preserve">Их применение и употребление в речи и на письме. Лингвистические игры.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«Применение слов».)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b/>
          <w:bCs/>
          <w:color w:val="000000"/>
          <w:sz w:val="28"/>
          <w:szCs w:val="28"/>
        </w:rPr>
        <w:t>Синтаксис и пунктуация. 17 ч.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15. Сочетание или словосочетание?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1ч.</w:t>
      </w:r>
      <w:r w:rsidRPr="005D012A">
        <w:rPr>
          <w:rFonts w:eastAsia="Times New Roman"/>
          <w:color w:val="000000"/>
          <w:sz w:val="28"/>
          <w:szCs w:val="28"/>
        </w:rPr>
        <w:t> 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(Обобщение изученного о строении словосочетания, его разновидности и связи.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Работа с деформированными текстами.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Лингвистическое лото.)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 xml:space="preserve">Тема 16.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Примыкай, управляй, согласуй…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1ч.</w:t>
      </w:r>
      <w:r w:rsidRPr="005D012A">
        <w:rPr>
          <w:rFonts w:eastAsia="Times New Roman"/>
          <w:color w:val="000000"/>
          <w:sz w:val="28"/>
          <w:szCs w:val="28"/>
        </w:rPr>
        <w:t>.(Составление словосочетаний с согласованием, управлением и примыканием.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Согласование различных названий.)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17. Это непростое простое предложение. 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1ч.</w:t>
      </w:r>
      <w:r w:rsidRPr="005D012A">
        <w:rPr>
          <w:rFonts w:eastAsia="Times New Roman"/>
          <w:color w:val="000000"/>
          <w:sz w:val="28"/>
          <w:szCs w:val="28"/>
        </w:rPr>
        <w:t> 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(Составление предложений.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Прямой порядок слов. Инверсия. Использование порядка слов в стилистических целях, для усиления выразительности речи.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Актуальное членение.)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18. Главнее главного. 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1ч.</w:t>
      </w:r>
      <w:r w:rsidRPr="005D012A">
        <w:rPr>
          <w:rFonts w:eastAsia="Times New Roman"/>
          <w:color w:val="000000"/>
          <w:sz w:val="28"/>
          <w:szCs w:val="28"/>
        </w:rPr>
        <w:t> 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(Подлежащее и способы его выражения.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Решение лингвистических примеров и задач.)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19. Действую по-разному.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1ч.</w:t>
      </w:r>
      <w:r w:rsidRPr="005D012A">
        <w:rPr>
          <w:rFonts w:eastAsia="Times New Roman"/>
          <w:color w:val="000000"/>
          <w:sz w:val="28"/>
          <w:szCs w:val="28"/>
        </w:rPr>
        <w:t> 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(Сказуемое и способы его выражения.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Виды сказуемых.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Игра «Кто быстрее?»).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20. Определяй и дополняй. 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1ч.</w:t>
      </w:r>
      <w:r w:rsidRPr="005D012A">
        <w:rPr>
          <w:rFonts w:eastAsia="Times New Roman"/>
          <w:color w:val="000000"/>
          <w:sz w:val="28"/>
          <w:szCs w:val="28"/>
        </w:rPr>
        <w:t> 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(Определение и дополнение как второстепенные члены предложения, их применение в предложении.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Частота употребления определений в загадках.)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21. Где? Когда? Куда? Откуда? 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1ч.</w:t>
      </w:r>
      <w:r w:rsidRPr="005D012A">
        <w:rPr>
          <w:rFonts w:eastAsia="Times New Roman"/>
          <w:color w:val="000000"/>
          <w:sz w:val="28"/>
          <w:szCs w:val="28"/>
        </w:rPr>
        <w:t> 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(Обстоятельство как второстепенный член предложения, его применение в предложении.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Работа с деформированным текстом).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22. Назывные именные. 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1ч.</w:t>
      </w:r>
      <w:r w:rsidRPr="005D012A">
        <w:rPr>
          <w:rFonts w:eastAsia="Times New Roman"/>
          <w:color w:val="000000"/>
          <w:sz w:val="28"/>
          <w:szCs w:val="28"/>
        </w:rPr>
        <w:t> 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(Односоставные предложения: их виды и применение.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Назывные предложения.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Дидактические упражнения).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23. Личные отличные.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1ч.</w:t>
      </w:r>
      <w:r w:rsidRPr="005D012A">
        <w:rPr>
          <w:rFonts w:eastAsia="Times New Roman"/>
          <w:color w:val="000000"/>
          <w:sz w:val="28"/>
          <w:szCs w:val="28"/>
        </w:rPr>
        <w:t> 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(Односоставные предложения: их виды и применение.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Виды односоставных предложений с главным членом сказуемым.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Работа с текстом.)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24. Тройное доказательство родства. 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1ч.</w:t>
      </w:r>
      <w:r w:rsidRPr="005D012A">
        <w:rPr>
          <w:rFonts w:eastAsia="Times New Roman"/>
          <w:color w:val="000000"/>
          <w:sz w:val="28"/>
          <w:szCs w:val="28"/>
        </w:rPr>
        <w:t> 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(Предложения с однородными членами предложения.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Признаки однородности.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Употребление однородных членов в географических названиях островов, гор, местностей, транспортных средств.)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25. Соединю родных и разделю.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1ч.</w:t>
      </w:r>
      <w:r w:rsidRPr="005D012A">
        <w:rPr>
          <w:rFonts w:eastAsia="Times New Roman"/>
          <w:color w:val="000000"/>
          <w:sz w:val="28"/>
          <w:szCs w:val="28"/>
        </w:rPr>
        <w:t> 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(Как связываются между собою однородные и неоднородные члены предложения.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Однородные и неоднородные определения. Дидактические игры с однородными членами.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Лингвистическая игра «Найди несоответствие»).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26. Обратись ко мне красиво!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1ч.</w:t>
      </w:r>
      <w:r w:rsidRPr="005D012A">
        <w:rPr>
          <w:rFonts w:eastAsia="Times New Roman"/>
          <w:color w:val="000000"/>
          <w:sz w:val="28"/>
          <w:szCs w:val="28"/>
        </w:rPr>
        <w:t> 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(Роль обращения в предложении и в тексте.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Виды обращений.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Построение текстов.)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27. Водные или вводные.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1ч.</w:t>
      </w:r>
      <w:r w:rsidRPr="005D012A">
        <w:rPr>
          <w:rFonts w:eastAsia="Times New Roman"/>
          <w:color w:val="000000"/>
          <w:sz w:val="28"/>
          <w:szCs w:val="28"/>
        </w:rPr>
        <w:t> 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(Значение и роль вводных слов в предложении и в тексте.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Конкурс на восстановление деформированного текста.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Игры на внимание.)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lastRenderedPageBreak/>
        <w:t>Тема 28. Сочетай, конструируй и вставляй.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1ч.</w:t>
      </w:r>
      <w:r w:rsidRPr="005D012A">
        <w:rPr>
          <w:rFonts w:eastAsia="Times New Roman"/>
          <w:color w:val="000000"/>
          <w:sz w:val="28"/>
          <w:szCs w:val="28"/>
        </w:rPr>
        <w:t> 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(Вводные слова, предложения и вставные конструкции.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Их роль и использование в тексте предложения. Использование при них знаков препинания. Конкурс-игра «Что там стоит?..»)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29. Обособим мы тебя.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</w:t>
      </w:r>
      <w:r w:rsidRPr="005D012A">
        <w:rPr>
          <w:rFonts w:eastAsia="Times New Roman"/>
          <w:color w:val="000000"/>
          <w:sz w:val="28"/>
          <w:szCs w:val="28"/>
        </w:rPr>
        <w:t xml:space="preserve">.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(Предложения с обособленными членами предложения.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Их роль в предложении. Понятие обособления. Использование при них знаков препинания.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Работа с деформированным текстом).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30. Квадратное обособление.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1ч.</w:t>
      </w:r>
      <w:r w:rsidRPr="005D012A">
        <w:rPr>
          <w:rFonts w:eastAsia="Times New Roman"/>
          <w:color w:val="000000"/>
          <w:sz w:val="28"/>
          <w:szCs w:val="28"/>
        </w:rPr>
        <w:t> 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(Основные принципы обособления слов в речи и на письме.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Обособление второстепенных членов предложения.)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31. Распространённые одиночки. 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1ч.</w:t>
      </w:r>
      <w:r w:rsidRPr="005D012A">
        <w:rPr>
          <w:rFonts w:eastAsia="Times New Roman"/>
          <w:color w:val="000000"/>
          <w:sz w:val="28"/>
          <w:szCs w:val="28"/>
        </w:rPr>
        <w:t> 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 Обособление приложения, распространённого и нераспространённого.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Решение кроссвордов.)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b/>
          <w:bCs/>
          <w:color w:val="000000"/>
          <w:sz w:val="28"/>
          <w:szCs w:val="28"/>
        </w:rPr>
        <w:t>Прямая и косвенная речь. 3 ч.</w:t>
      </w:r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32. Скажи прямо, не молчи…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 xml:space="preserve">1ч. </w:t>
      </w:r>
      <w:proofErr w:type="gramStart"/>
      <w:r w:rsidRPr="005D012A">
        <w:rPr>
          <w:rFonts w:eastAsia="Times New Roman"/>
          <w:i/>
          <w:iCs/>
          <w:color w:val="000000"/>
          <w:sz w:val="28"/>
          <w:szCs w:val="28"/>
        </w:rPr>
        <w:t>(</w:t>
      </w:r>
      <w:r w:rsidRPr="005D012A">
        <w:rPr>
          <w:rFonts w:eastAsia="Times New Roman"/>
          <w:color w:val="000000"/>
          <w:sz w:val="28"/>
          <w:szCs w:val="28"/>
        </w:rPr>
        <w:t> Строение прямой речи, виды речи.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Конкурс высказываний на лингвистическую тему.)</w:t>
      </w:r>
      <w:proofErr w:type="gramEnd"/>
    </w:p>
    <w:p w:rsidR="00C443CB" w:rsidRPr="005D012A" w:rsidRDefault="00C443CB" w:rsidP="00C443CB">
      <w:pPr>
        <w:shd w:val="clear" w:color="auto" w:fill="FFFFFF"/>
        <w:spacing w:after="0" w:line="240" w:lineRule="auto"/>
        <w:jc w:val="both"/>
        <w:rPr>
          <w:rFonts w:ascii="Calibri" w:eastAsia="Times New Roman" w:hAnsi="Calibri"/>
          <w:color w:val="000000"/>
        </w:rPr>
      </w:pPr>
      <w:r w:rsidRPr="005D012A">
        <w:rPr>
          <w:rFonts w:eastAsia="Times New Roman"/>
          <w:color w:val="000000"/>
          <w:sz w:val="28"/>
          <w:szCs w:val="28"/>
        </w:rPr>
        <w:t>Тема 33. Косвенно чужая речь. </w:t>
      </w:r>
      <w:r w:rsidRPr="005D012A">
        <w:rPr>
          <w:rFonts w:eastAsia="Times New Roman"/>
          <w:i/>
          <w:iCs/>
          <w:color w:val="000000"/>
          <w:sz w:val="28"/>
          <w:szCs w:val="28"/>
        </w:rPr>
        <w:t>1ч.</w:t>
      </w:r>
      <w:r w:rsidRPr="005D012A">
        <w:rPr>
          <w:rFonts w:eastAsia="Times New Roman"/>
          <w:color w:val="000000"/>
          <w:sz w:val="28"/>
          <w:szCs w:val="28"/>
        </w:rPr>
        <w:t> 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(Строение косвенной речи, перестроение прямой речи в косвенную и обратно.</w:t>
      </w:r>
      <w:proofErr w:type="gramEnd"/>
      <w:r w:rsidRPr="005D012A">
        <w:rPr>
          <w:rFonts w:eastAsia="Times New Roman"/>
          <w:color w:val="000000"/>
          <w:sz w:val="28"/>
          <w:szCs w:val="28"/>
        </w:rPr>
        <w:t xml:space="preserve"> </w:t>
      </w:r>
      <w:proofErr w:type="gramStart"/>
      <w:r w:rsidRPr="005D012A">
        <w:rPr>
          <w:rFonts w:eastAsia="Times New Roman"/>
          <w:color w:val="000000"/>
          <w:sz w:val="28"/>
          <w:szCs w:val="28"/>
        </w:rPr>
        <w:t>Работа с текстами, определение видов речи).</w:t>
      </w:r>
      <w:proofErr w:type="gramEnd"/>
    </w:p>
    <w:p w:rsidR="00C443CB" w:rsidRDefault="00C443CB" w:rsidP="00C443CB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  <w:r w:rsidRPr="005D012A">
        <w:rPr>
          <w:rFonts w:eastAsia="Times New Roman"/>
          <w:color w:val="000000"/>
          <w:sz w:val="28"/>
          <w:szCs w:val="28"/>
        </w:rPr>
        <w:t xml:space="preserve">Тема 34. Итоговое занятие за год. </w:t>
      </w:r>
    </w:p>
    <w:p w:rsidR="00C443CB" w:rsidRDefault="00C443CB" w:rsidP="00C443CB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</w:p>
    <w:p w:rsidR="00C443CB" w:rsidRDefault="00C443CB" w:rsidP="00C443CB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8"/>
          <w:szCs w:val="28"/>
        </w:rPr>
      </w:pPr>
    </w:p>
    <w:p w:rsidR="00907BDC" w:rsidRPr="00CA3B12" w:rsidRDefault="00907BDC" w:rsidP="00907BD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sectPr w:rsidR="00907BDC" w:rsidRPr="00CA3B12" w:rsidSect="002F5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401C9"/>
    <w:multiLevelType w:val="multilevel"/>
    <w:tmpl w:val="3D648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2B0E49"/>
    <w:multiLevelType w:val="multilevel"/>
    <w:tmpl w:val="567AE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4E37079"/>
    <w:multiLevelType w:val="multilevel"/>
    <w:tmpl w:val="345C2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5F8"/>
    <w:rsid w:val="00061CFB"/>
    <w:rsid w:val="0014523E"/>
    <w:rsid w:val="0020303E"/>
    <w:rsid w:val="002F525A"/>
    <w:rsid w:val="00337E88"/>
    <w:rsid w:val="00470748"/>
    <w:rsid w:val="00471C69"/>
    <w:rsid w:val="005E769A"/>
    <w:rsid w:val="006C3A29"/>
    <w:rsid w:val="006C47B7"/>
    <w:rsid w:val="007C0BAC"/>
    <w:rsid w:val="00883E39"/>
    <w:rsid w:val="008D5B81"/>
    <w:rsid w:val="00907BDC"/>
    <w:rsid w:val="009325F8"/>
    <w:rsid w:val="00976A8A"/>
    <w:rsid w:val="00B57A48"/>
    <w:rsid w:val="00B74D25"/>
    <w:rsid w:val="00B755EE"/>
    <w:rsid w:val="00B82E0C"/>
    <w:rsid w:val="00BA5D63"/>
    <w:rsid w:val="00C443CB"/>
    <w:rsid w:val="00CA3B12"/>
    <w:rsid w:val="00CF094F"/>
    <w:rsid w:val="00E452C9"/>
    <w:rsid w:val="00E8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5037,bqiaagaaeyqcaaagiaiaaaoj9gaabbh2aaaaaaaaaaaaaaaaaaaaaaaaaaaaaaaaaaaaaaaaaaaaaaaaaaaaaaaaaaaaaaaaaaaaaaaaaaaaaaaaaaaaaaaaaaaaaaaaaaaaaaaaaaaaaaaaaaaaaaaaaaaaaaaaaaaaaaaaaaaaaaaaaaaaaaaaaaaaaaaaaaaaaaaaaaaaaaaaaaaaaaaaaaaaaaaaaaaaaaa"/>
    <w:basedOn w:val="a"/>
    <w:rsid w:val="00E45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E45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5037,bqiaagaaeyqcaaagiaiaaaoj9gaabbh2aaaaaaaaaaaaaaaaaaaaaaaaaaaaaaaaaaaaaaaaaaaaaaaaaaaaaaaaaaaaaaaaaaaaaaaaaaaaaaaaaaaaaaaaaaaaaaaaaaaaaaaaaaaaaaaaaaaaaaaaaaaaaaaaaaaaaaaaaaaaaaaaaaaaaaaaaaaaaaaaaaaaaaaaaaaaaaaaaaaaaaaaaaaaaaaaaaaaaaa"/>
    <w:basedOn w:val="a"/>
    <w:rsid w:val="00E45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E452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21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1748</Words>
  <Characters>9967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79200</dc:creator>
  <cp:lastModifiedBy>Администратор</cp:lastModifiedBy>
  <cp:revision>2</cp:revision>
  <dcterms:created xsi:type="dcterms:W3CDTF">2024-11-01T07:24:00Z</dcterms:created>
  <dcterms:modified xsi:type="dcterms:W3CDTF">2024-11-01T07:24:00Z</dcterms:modified>
</cp:coreProperties>
</file>