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48" w:rsidRPr="00AE7148" w:rsidRDefault="00AE7148" w:rsidP="00AE714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</w:t>
      </w:r>
      <w:r w:rsidRPr="00AE7148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zh-CN"/>
        </w:rPr>
        <w:t xml:space="preserve"> программа внеурочной деятельности «Волшебный мир книг» </w:t>
      </w:r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(далее – программа) составлена на основе авторской программы внеурочной деятельности под  редакцией   Виноградовой Н.Ф., (программа внеурочной деятельности «В мире книг», автор </w:t>
      </w:r>
      <w:proofErr w:type="spellStart"/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>Ефросинина</w:t>
      </w:r>
      <w:proofErr w:type="spellEnd"/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Л.А. // </w:t>
      </w:r>
      <w:r w:rsidRPr="00AE7148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zh-CN"/>
        </w:rPr>
        <w:t>Сборник программ внеурочной деятельности: 1-4 классы / под ред. Виноградовой.</w:t>
      </w:r>
      <w:proofErr w:type="gramEnd"/>
      <w:r w:rsidRPr="00AE7148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zh-CN"/>
        </w:rPr>
        <w:t xml:space="preserve"> -</w:t>
      </w:r>
      <w:r w:rsidR="00BD0044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zh-CN"/>
        </w:rPr>
        <w:t xml:space="preserve"> М.: </w:t>
      </w:r>
      <w:proofErr w:type="spellStart"/>
      <w:r w:rsidR="00BD0044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zh-CN"/>
        </w:rPr>
        <w:t>Вентана</w:t>
      </w:r>
      <w:proofErr w:type="spellEnd"/>
      <w:r w:rsidR="00BD0044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zh-CN"/>
        </w:rPr>
        <w:t>-Граф, 2011</w:t>
      </w:r>
      <w:r w:rsidRPr="00AE7148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zh-CN"/>
        </w:rPr>
        <w:t>). В</w:t>
      </w:r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авторскую программу внеурочной деятельности под  редакцией   Виноградовой Н.Ф., (программа внеурочной деятельности «В мире книг», автор </w:t>
      </w:r>
      <w:proofErr w:type="spellStart"/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>Ефросинина</w:t>
      </w:r>
      <w:proofErr w:type="spellEnd"/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Л.А.</w:t>
      </w:r>
      <w:r w:rsidRPr="00AE71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) внесены изменения в тематическое планирование.</w:t>
      </w:r>
    </w:p>
    <w:p w:rsidR="00AE7148" w:rsidRPr="00AE7148" w:rsidRDefault="00AE7148" w:rsidP="00AE7148">
      <w:pPr>
        <w:suppressAutoHyphens/>
        <w:autoSpaceDE w:val="0"/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Программа «Волшебный мир книг» реализует </w:t>
      </w:r>
      <w:r w:rsidRPr="00AE71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общеинтеллектуальное направление.</w:t>
      </w:r>
      <w:r w:rsidRPr="00AE7148">
        <w:rPr>
          <w:rFonts w:ascii="Times New Roman" w:eastAsia="Times New Roman" w:hAnsi="Times New Roman" w:cs="Times New Roman"/>
          <w:bCs/>
          <w:color w:val="990000"/>
          <w:sz w:val="24"/>
          <w:szCs w:val="24"/>
          <w:lang w:eastAsia="zh-CN"/>
        </w:rPr>
        <w:t xml:space="preserve"> </w:t>
      </w:r>
      <w:r w:rsidRPr="00AE71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Основной вид деятельности -  реализуемый данной программой,</w:t>
      </w:r>
      <w:r w:rsidRPr="00AE7148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zh-CN"/>
        </w:rPr>
        <w:t xml:space="preserve"> </w:t>
      </w: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AE7148" w:rsidRPr="00AE7148" w:rsidRDefault="00AE7148" w:rsidP="00AE71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Программа</w:t>
      </w:r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Pr="00AE71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Волшебный мир книг» </w:t>
      </w:r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общеобразовательном учреждении</w:t>
      </w:r>
      <w:r w:rsidR="004A73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объеме </w:t>
      </w:r>
      <w:r w:rsidR="008E4727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час</w:t>
      </w:r>
      <w:r w:rsidR="008E472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E714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неделю во внеурочное время в объеме </w:t>
      </w:r>
      <w:r w:rsidR="008E4727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34 часа в год.</w:t>
      </w:r>
    </w:p>
    <w:p w:rsidR="00AE7148" w:rsidRPr="00840BA1" w:rsidRDefault="00AE7148" w:rsidP="00840BA1">
      <w:pPr>
        <w:suppressAutoHyphens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Содержание программы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1. Страницы старины седой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(4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Былины, былинщики. Былинные богатыри. «Былина о Святогоре»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в стихотворной форме и прозаической форме. Выставка книг.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Библиотечный урок. История книги. Рукописные книги.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Книги Древней Руси. Библиотека Ярослава Мудрого. Наставления Ярослава Мудрого.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Первая печатная книга на Руси. Первопечатник Иван Фёдоров.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Библия на русском языке. Библейские предания: «Суд Соломона», «Блудный сын».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Экскурсия в типографию или книжный магазин.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2. Крупицы народной мудрости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(4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Сборники произведений фольклора.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Героические песни о Родине. Песня-слава «Русская земля».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Героические песни о героях России: «Кузьма Минин и Дмитрий Пожарский во главе ополчения», «Суворов приказывает армии переплыть море».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Сбор дополнительной информации о героях России и оформление постера (стенда) с собранными материалами.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Книга С. Алексеева «Рассказы о Суворове и русских солдатах» в разных изданиях. Справочный материал об А.В. Суворове (справочники, энциклопедии).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Проект «Русь великая в пословицах и поговорках»: отбор пословиц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 теме, объяснение скрытого смысла, оформление рукописной книги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«Русь великая в пословицах и поговорках».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Сбор дополнительной информации о героях России, оформление по-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стера (стенда) с собранными материалами, презентация постеров и книг.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3. Мифы народов мира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(2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Книги с мифами народов мира: древнерусские, древнегреческие, </w:t>
      </w:r>
      <w:proofErr w:type="spellStart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ки</w:t>
      </w:r>
      <w:proofErr w:type="spellEnd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-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proofErr w:type="gramStart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тайские</w:t>
      </w:r>
      <w:proofErr w:type="gramEnd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и т. д. Выставка книг.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Работа с системным каталогом.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Читальный зал. Древнекитайский миф «Подвиги стрелка</w:t>
      </w:r>
      <w:proofErr w:type="gramStart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И</w:t>
      </w:r>
      <w:proofErr w:type="gramEnd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Конкурс-кроссворд «Мифологические герои».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4. Русские писатели-сказочники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(3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Библиотека сказок. Книги со сказками А.С. Пушкина, В. Жуковского,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М. Лермонтова, П. Ершова, В. Гаршина. Фольклорные корни сказок.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Час читателя. Сказка сказок П.П. Ершова «Конёк-Горбунок».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Поиск: исторические корни литературных (авторских) произведений (летопись «Вещий Олег» из «Повести временных лет» и стихотворение А.С. Пушкина «Песнь о вещем Олеге»).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Библиографические справочники. Библиографические справки о писателях-сказочниках (проектная деятельность).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</w:pP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5. «Книги, книги, книги…»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(4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lastRenderedPageBreak/>
        <w:t>Библиотечный урок. Храм книги. Библиотека. Первые библиотеки.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Правила пользования библиотекой. Экскурсия в детскую библиотеку.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Книга. Элементы книги. Справочный аппарат. Классификация книг по структуре, изданиям, авторам (работа в группах).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Книги учебные, художественные, научно-популярные, справочники и энциклопедии. Структура энциклопедии и книги-справочника.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Книги-сборники «Басни И. Крылова», «Легенды и сказы», «Сказки народов мира», «Стихи русских поэтов».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proofErr w:type="gramStart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Проект «Русские баснописцы»: сбор материала, чтение басен, басни с «бродячими» сюжетами.</w:t>
      </w:r>
      <w:proofErr w:type="gramEnd"/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</w:pP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6. Книги о детях и для детей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(3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Дети — герои книг Н. Гарина-Михайловского, К. Станюковича,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Х.К. Андерсена, Марка Твена, В. Гюго, А. Гайдара, Е. Ильиной и др. Выставка книг.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Фантастика и приключения. Поиск книг по каталогу, составление списка.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Читальный зал. Книги А. Рыбакова, В. Крапивина, К. Булычёва,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А. Волкова. Конкурс-кроссворд «Писатели-фантасты».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Аннотация к книге А. Волкова «Волшебник Изумрудного города».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7. Словари, справочники, энциклопедии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(3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«Хранители слов» — словари: орфографический, толковый, словарь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синонимов, </w:t>
      </w:r>
      <w:proofErr w:type="gramStart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этимологический</w:t>
      </w:r>
      <w:proofErr w:type="gramEnd"/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. Выставка словарей. Игра-конкурс «Объясни слово».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Справочники и энциклопедии. Детская энциклопедия «Что такое? Кто такой?».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Игра «100 вопросов Почемучек»: составление вопросов и нахождение ответов в книгах-справочниках.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8. Родные поэты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(3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Книги-сборники русских поэтов о родной природе. Структура книги.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Чтение и слушание стихотворений о Родине А.С. Пушкина,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М.Ю. Лермонтова, И. Никитина, С. Есенина, Н. Рубцова, И. Бунина.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Конкурс чтецов «Стихи о Родине».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  <w:t xml:space="preserve">Тема  9. Писатели о писателях. Очерки и воспоминания </w:t>
      </w:r>
      <w:r w:rsidR="00625A1A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(4</w:t>
      </w: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ч)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Книги-сборники «Очерки и воспоминания». Очерки о природе, людях, событиях.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Очерки С. Михалкова «Слово о Крылове», К. Чуковского «Николай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Алексеевич Некрасов»: чтение, выбор информации, определение жанра и темы.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Воспоминания Л.Н. Толстого, А. Куприна «Воспоминания об А.П. Чехове».</w:t>
      </w:r>
    </w:p>
    <w:p w:rsidR="00840BA1" w:rsidRPr="00840BA1" w:rsidRDefault="00840BA1" w:rsidP="00840BA1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840BA1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Творческая работа: очерк о своём городе, о своём классе, о любимой книге.</w:t>
      </w:r>
    </w:p>
    <w:p w:rsidR="00840BA1" w:rsidRPr="00AE7148" w:rsidRDefault="00840BA1" w:rsidP="00AE71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E7148" w:rsidRPr="00AE7148" w:rsidRDefault="00AE7148" w:rsidP="00AE7148">
      <w:pPr>
        <w:suppressAutoHyphens/>
        <w:autoSpaceDE w:val="0"/>
        <w:spacing w:after="0" w:line="240" w:lineRule="auto"/>
        <w:ind w:left="357"/>
        <w:contextualSpacing/>
        <w:jc w:val="center"/>
        <w:rPr>
          <w:rFonts w:ascii="Times New Roman" w:hAnsi="Times New Roman" w:cs="Times New Roman"/>
          <w:b/>
          <w:bCs/>
          <w:color w:val="181818"/>
          <w:sz w:val="24"/>
          <w:szCs w:val="24"/>
        </w:rPr>
      </w:pPr>
      <w:r w:rsidRPr="00AE7148">
        <w:rPr>
          <w:rFonts w:ascii="Times New Roman" w:hAnsi="Times New Roman" w:cs="Times New Roman"/>
          <w:b/>
          <w:bCs/>
          <w:color w:val="181818"/>
          <w:sz w:val="24"/>
          <w:szCs w:val="24"/>
        </w:rPr>
        <w:t>Планируемые результаты освоения курса внеурочной деятельности</w:t>
      </w:r>
    </w:p>
    <w:p w:rsidR="00AE7148" w:rsidRPr="00AE7148" w:rsidRDefault="00AE7148" w:rsidP="00AE714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zh-CN"/>
        </w:rPr>
      </w:pPr>
    </w:p>
    <w:p w:rsidR="00AE7148" w:rsidRPr="00AE7148" w:rsidRDefault="00AE7148" w:rsidP="00AE714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zh-CN"/>
        </w:rPr>
        <w:t>Универсальные учебные действия: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составлять выставку книг по теме, авторской принадлежности, жанрам, типам и видам;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различать виды и типы книг;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писать отзыв о книге, пользуясь её справочным аппаратом;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знать структуру книги и её элементы, справочный аппарат;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пользоваться библиотекой и выполнять правила работы в библиотеке;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писать аннотацию или отзыв на прочитанную книгу;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пользоваться библиографическим справочником или энциклопедией для получения информации о писателе;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составлять каталожную карточку на прочитанную книгу;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задавать вопросы и находить ответы в словарях и справочниках;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proofErr w:type="gramStart"/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выполнять роль</w:t>
      </w:r>
      <w:proofErr w:type="gramEnd"/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 xml:space="preserve"> библиотекаря — выдавать книги и заполнять формуляры;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proofErr w:type="gramStart"/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собирать, систематизировать и оформлять материал для презентации (выставки, постеры, электронные версии, живой журнал, кон-</w:t>
      </w:r>
      <w:proofErr w:type="gramEnd"/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курсы и т. д.);</w:t>
      </w:r>
    </w:p>
    <w:p w:rsidR="00625A1A" w:rsidRPr="00625A1A" w:rsidRDefault="00625A1A" w:rsidP="00625A1A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 w:rsidRPr="00625A1A"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lastRenderedPageBreak/>
        <w:t>работать с детскими газетами и журналами.</w:t>
      </w:r>
    </w:p>
    <w:p w:rsidR="00AE7148" w:rsidRPr="00AE7148" w:rsidRDefault="00AE7148" w:rsidP="00AE7148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Регулятивные умения:</w:t>
      </w:r>
    </w:p>
    <w:p w:rsidR="00AE7148" w:rsidRPr="00AE7148" w:rsidRDefault="00AE7148" w:rsidP="00AE7148">
      <w:pPr>
        <w:numPr>
          <w:ilvl w:val="0"/>
          <w:numId w:val="5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работать с книгой, пользуясь алгоритмом учебных действий;</w:t>
      </w:r>
    </w:p>
    <w:p w:rsidR="00AE7148" w:rsidRPr="00AE7148" w:rsidRDefault="00AE7148" w:rsidP="00AE7148">
      <w:pPr>
        <w:numPr>
          <w:ilvl w:val="0"/>
          <w:numId w:val="5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работать с новым произведением;</w:t>
      </w:r>
    </w:p>
    <w:p w:rsidR="00AE7148" w:rsidRPr="00AE7148" w:rsidRDefault="00AE7148" w:rsidP="00AE7148">
      <w:pPr>
        <w:numPr>
          <w:ilvl w:val="0"/>
          <w:numId w:val="5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работать в парах и группах, участвовать в проектной деятельности, литературных играх;</w:t>
      </w:r>
    </w:p>
    <w:p w:rsidR="00AE7148" w:rsidRPr="00AE7148" w:rsidRDefault="00AE7148" w:rsidP="00AE7148">
      <w:pPr>
        <w:numPr>
          <w:ilvl w:val="0"/>
          <w:numId w:val="5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определять свою роль в общей работе и оценивать свои результаты.</w:t>
      </w:r>
    </w:p>
    <w:p w:rsidR="00AE7148" w:rsidRPr="00AE7148" w:rsidRDefault="00AE7148" w:rsidP="00AE7148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Познавательные учебные умения:</w:t>
      </w:r>
    </w:p>
    <w:p w:rsidR="00AE7148" w:rsidRPr="00AE7148" w:rsidRDefault="00AE7148" w:rsidP="00AE7148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прогнозировать содержание книги до чтения, используя информацию из аппарата книги;</w:t>
      </w:r>
    </w:p>
    <w:p w:rsidR="00AE7148" w:rsidRPr="00AE7148" w:rsidRDefault="00AE7148" w:rsidP="00AE7148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отбирать книги по теме, жанру и авторской принадлежности;</w:t>
      </w:r>
    </w:p>
    <w:p w:rsidR="00AE7148" w:rsidRPr="00AE7148" w:rsidRDefault="00AE7148" w:rsidP="00AE7148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ориентироваться в мире книг (работа с каталогом, с открытым библиотечным фондом);</w:t>
      </w:r>
    </w:p>
    <w:p w:rsidR="00AE7148" w:rsidRPr="00AE7148" w:rsidRDefault="00AE7148" w:rsidP="00AE7148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составлять краткие аннотации к прочитанным книгам;</w:t>
      </w:r>
    </w:p>
    <w:p w:rsidR="00AE7148" w:rsidRPr="00AE7148" w:rsidRDefault="00AE7148" w:rsidP="00AE7148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словарями, справочниками, энциклопедиями.</w:t>
      </w:r>
    </w:p>
    <w:p w:rsidR="00AE7148" w:rsidRPr="00AE7148" w:rsidRDefault="00AE7148" w:rsidP="00AE7148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 xml:space="preserve">Коммуникативные </w:t>
      </w:r>
      <w:r w:rsidRPr="00AE7148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zh-CN"/>
        </w:rPr>
        <w:t>учебные умения</w:t>
      </w: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:</w:t>
      </w:r>
    </w:p>
    <w:p w:rsidR="00AE7148" w:rsidRPr="00AE7148" w:rsidRDefault="00AE7148" w:rsidP="00AE7148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AE7148" w:rsidRPr="00AE7148" w:rsidRDefault="00AE7148" w:rsidP="00AE7148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AE7148" w:rsidRPr="00AE7148" w:rsidRDefault="00AE7148" w:rsidP="00AE7148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высказывать своё суждение об оформлении и структуре книги;</w:t>
      </w:r>
    </w:p>
    <w:p w:rsidR="00AE7148" w:rsidRPr="00AE7148" w:rsidRDefault="00AE7148" w:rsidP="00AE7148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участвовать в конкурсах чтецов и рассказчиков;</w:t>
      </w:r>
    </w:p>
    <w:p w:rsidR="00AE7148" w:rsidRPr="00AE7148" w:rsidRDefault="00AE7148" w:rsidP="00AE7148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соблюдать правила общения и поведения в школе, библиотеке, дома и т. д.</w:t>
      </w:r>
    </w:p>
    <w:p w:rsidR="00AE7148" w:rsidRPr="00AE7148" w:rsidRDefault="00AE7148" w:rsidP="00AE7148">
      <w:pPr>
        <w:tabs>
          <w:tab w:val="left" w:pos="360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zh-CN"/>
        </w:rPr>
        <w:t>Личностные результаты:</w:t>
      </w:r>
    </w:p>
    <w:p w:rsidR="00AE7148" w:rsidRPr="00AE7148" w:rsidRDefault="00AE7148" w:rsidP="00AE7148">
      <w:pPr>
        <w:pStyle w:val="a3"/>
        <w:numPr>
          <w:ilvl w:val="0"/>
          <w:numId w:val="4"/>
        </w:numPr>
        <w:shd w:val="clear" w:color="auto" w:fill="FFFFFF"/>
        <w:spacing w:after="0" w:afterAutospacing="0"/>
        <w:contextualSpacing/>
        <w:jc w:val="both"/>
        <w:rPr>
          <w:color w:val="181818"/>
        </w:rPr>
      </w:pPr>
      <w:r w:rsidRPr="00AE7148">
        <w:rPr>
          <w:color w:val="181818"/>
        </w:rPr>
        <w:t>развитие чувства преданности и любви к Родине, её истории и культуре, её традициям и преданиям, а в дальнейшем — осознание ответственности за сохранение культурно - исторического наследия России;</w:t>
      </w:r>
    </w:p>
    <w:p w:rsidR="00AE7148" w:rsidRPr="00AE7148" w:rsidRDefault="00AE7148" w:rsidP="00AE7148">
      <w:pPr>
        <w:pStyle w:val="a3"/>
        <w:numPr>
          <w:ilvl w:val="0"/>
          <w:numId w:val="4"/>
        </w:numPr>
        <w:shd w:val="clear" w:color="auto" w:fill="FFFFFF"/>
        <w:spacing w:after="0" w:afterAutospacing="0"/>
        <w:contextualSpacing/>
        <w:jc w:val="both"/>
        <w:rPr>
          <w:color w:val="181818"/>
        </w:rPr>
      </w:pPr>
      <w:r w:rsidRPr="00AE7148">
        <w:rPr>
          <w:color w:val="181818"/>
        </w:rPr>
        <w:t> осознание необходимости для личностного развития таких добродетелей, как благодарность, дружба, ответственность, честность, осторожность, трудолюбие и милосердие;</w:t>
      </w:r>
    </w:p>
    <w:p w:rsidR="00AE7148" w:rsidRDefault="00AE7148" w:rsidP="00AE7148">
      <w:pPr>
        <w:pStyle w:val="a3"/>
        <w:numPr>
          <w:ilvl w:val="0"/>
          <w:numId w:val="4"/>
        </w:numPr>
        <w:shd w:val="clear" w:color="auto" w:fill="FFFFFF"/>
        <w:spacing w:after="0" w:afterAutospacing="0"/>
        <w:contextualSpacing/>
        <w:jc w:val="both"/>
        <w:rPr>
          <w:color w:val="181818"/>
        </w:rPr>
      </w:pPr>
      <w:r w:rsidRPr="00AE7148">
        <w:rPr>
          <w:color w:val="181818"/>
        </w:rPr>
        <w:t> следить за своими словами и делами; способность контролировать собственную деятельность на основе выбора добра и пользы;</w:t>
      </w:r>
    </w:p>
    <w:p w:rsidR="007F5384" w:rsidRPr="002C1ABA" w:rsidRDefault="007F5384" w:rsidP="007F53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BA">
        <w:rPr>
          <w:b/>
          <w:sz w:val="28"/>
          <w:szCs w:val="28"/>
        </w:rPr>
        <w:t>*</w:t>
      </w:r>
      <w:r w:rsidRPr="002C1ABA">
        <w:rPr>
          <w:rFonts w:ascii="Times New Roman" w:hAnsi="Times New Roman" w:cs="Times New Roman"/>
          <w:b/>
          <w:i/>
          <w:sz w:val="24"/>
          <w:szCs w:val="24"/>
        </w:rPr>
        <w:t>Реализация воспитательной работы МБОУ СОШ №3 на уровне начального образования (рабочая программа воспитания)</w:t>
      </w:r>
    </w:p>
    <w:p w:rsidR="007F5384" w:rsidRPr="002C1ABA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ABA">
        <w:rPr>
          <w:rFonts w:ascii="Times New Roman" w:hAnsi="Times New Roman" w:cs="Times New Roman"/>
          <w:sz w:val="24"/>
          <w:szCs w:val="24"/>
        </w:rPr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 </w:t>
      </w:r>
    </w:p>
    <w:p w:rsidR="007F5384" w:rsidRPr="002C1ABA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ABA">
        <w:rPr>
          <w:rFonts w:ascii="Times New Roman" w:hAnsi="Times New Roman" w:cs="Times New Roman"/>
          <w:sz w:val="24"/>
          <w:szCs w:val="24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7F5384" w:rsidRPr="002C1ABA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1ABA">
        <w:rPr>
          <w:rFonts w:ascii="Times New Roman" w:hAnsi="Times New Roman" w:cs="Times New Roman"/>
          <w:sz w:val="24"/>
          <w:szCs w:val="24"/>
        </w:rPr>
        <w:t xml:space="preserve">знать и любить свою Родину – свой родной дом, двор, улицу, город, село, свою страну; 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</w:t>
      </w:r>
      <w:proofErr w:type="gramEnd"/>
    </w:p>
    <w:p w:rsidR="007F5384" w:rsidRPr="002C1ABA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ABA">
        <w:rPr>
          <w:rFonts w:ascii="Times New Roman" w:hAnsi="Times New Roman" w:cs="Times New Roman"/>
          <w:sz w:val="24"/>
          <w:szCs w:val="24"/>
        </w:rPr>
        <w:t xml:space="preserve">проявлять миролюбие — не затевать конфликтов и стремиться решать спорные вопросы, не прибегая к силе; </w:t>
      </w:r>
    </w:p>
    <w:p w:rsidR="007F5384" w:rsidRPr="002C1ABA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ABA">
        <w:rPr>
          <w:rFonts w:ascii="Times New Roman" w:hAnsi="Times New Roman" w:cs="Times New Roman"/>
          <w:sz w:val="24"/>
          <w:szCs w:val="24"/>
        </w:rPr>
        <w:t>стремиться узнавать что-то новое, проявлять любознательность, ценить знания;</w:t>
      </w:r>
    </w:p>
    <w:p w:rsidR="007F5384" w:rsidRPr="002C1ABA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ABA">
        <w:rPr>
          <w:rFonts w:ascii="Times New Roman" w:hAnsi="Times New Roman" w:cs="Times New Roman"/>
          <w:sz w:val="24"/>
          <w:szCs w:val="24"/>
        </w:rPr>
        <w:t xml:space="preserve">быть вежливым и опрятным, скромным и приветливым; </w:t>
      </w:r>
    </w:p>
    <w:p w:rsidR="007F5384" w:rsidRPr="002C1ABA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ABA">
        <w:rPr>
          <w:rFonts w:ascii="Times New Roman" w:hAnsi="Times New Roman" w:cs="Times New Roman"/>
          <w:sz w:val="24"/>
          <w:szCs w:val="24"/>
        </w:rPr>
        <w:t xml:space="preserve">соблюдать правила личной гигиены, режим дня, вести здоровый образ жизни; </w:t>
      </w:r>
    </w:p>
    <w:p w:rsidR="007F5384" w:rsidRPr="002C1ABA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C1ABA">
        <w:rPr>
          <w:rFonts w:ascii="Times New Roman" w:hAnsi="Times New Roman" w:cs="Times New Roman"/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7F5384" w:rsidRPr="007F5384" w:rsidRDefault="007F5384" w:rsidP="007F5384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ABA">
        <w:rPr>
          <w:rFonts w:ascii="Times New Roman" w:hAnsi="Times New Roman" w:cs="Times New Roman"/>
          <w:sz w:val="24"/>
          <w:szCs w:val="24"/>
        </w:rPr>
        <w:t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AE7148" w:rsidRPr="00AE7148" w:rsidRDefault="00AE7148" w:rsidP="00AE7148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zh-CN"/>
        </w:rPr>
        <w:lastRenderedPageBreak/>
        <w:t>Универсальные учебные действия: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находить книгу в открытом библиотечном фонде;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выбирать нужную книгу по теме, жанру и авторской принадлежности;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сравнивать книги одного автора разных лет издания по оформлению;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формулировать и высказывать своё впечатление о </w:t>
      </w:r>
      <w:proofErr w:type="gramStart"/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прочитанной</w:t>
      </w:r>
      <w:proofErr w:type="gramEnd"/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книге и героях;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характеризовать книгу, определять тему и жанр, выбирать книгу </w:t>
      </w:r>
      <w:proofErr w:type="gramStart"/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на</w:t>
      </w:r>
      <w:proofErr w:type="gramEnd"/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заданную тему;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сравнивать книгу-сборник с книгой-произведением;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слушать и читать книгу, понимать </w:t>
      </w:r>
      <w:proofErr w:type="gramStart"/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прочитанное</w:t>
      </w:r>
      <w:proofErr w:type="gramEnd"/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;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аппаратом книги;</w:t>
      </w:r>
    </w:p>
    <w:p w:rsidR="00AE7148" w:rsidRPr="00AE7148" w:rsidRDefault="00AE7148" w:rsidP="00AE7148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овладевать правилами поведения в общественных местах (библиотеке);</w:t>
      </w:r>
    </w:p>
    <w:p w:rsidR="00AE7148" w:rsidRDefault="00AE7148" w:rsidP="00AE7148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систематизировать по темам детские книги в домашней библиотеке.</w:t>
      </w:r>
      <w:r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 </w:t>
      </w:r>
    </w:p>
    <w:p w:rsidR="00AE7148" w:rsidRPr="00AE7148" w:rsidRDefault="00AE7148" w:rsidP="00AE7148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Предметные умения:</w:t>
      </w:r>
    </w:p>
    <w:p w:rsidR="00AE7148" w:rsidRPr="00AE7148" w:rsidRDefault="00AE7148" w:rsidP="00AE7148">
      <w:pPr>
        <w:numPr>
          <w:ilvl w:val="0"/>
          <w:numId w:val="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AE7148" w:rsidRPr="00AE7148" w:rsidRDefault="00AE7148" w:rsidP="00AE7148">
      <w:pPr>
        <w:numPr>
          <w:ilvl w:val="0"/>
          <w:numId w:val="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AE7148" w:rsidRPr="00AE7148" w:rsidRDefault="00AE7148" w:rsidP="00AE7148">
      <w:pPr>
        <w:numPr>
          <w:ilvl w:val="0"/>
          <w:numId w:val="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AE7148" w:rsidRPr="00AE7148" w:rsidRDefault="00AE7148" w:rsidP="00AE7148">
      <w:pPr>
        <w:numPr>
          <w:ilvl w:val="0"/>
          <w:numId w:val="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AE7148" w:rsidRPr="00AE7148" w:rsidRDefault="00AE7148" w:rsidP="00AE7148">
      <w:pPr>
        <w:numPr>
          <w:ilvl w:val="0"/>
          <w:numId w:val="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AE7148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AE7148" w:rsidRPr="00AE7148" w:rsidRDefault="00AE7148" w:rsidP="00AE7148">
      <w:pPr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zh-CN"/>
        </w:rPr>
      </w:pPr>
    </w:p>
    <w:p w:rsidR="00AE7148" w:rsidRDefault="00AE7148" w:rsidP="00AE7148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ТЕМАТИЧЕСКОЕ ПЛАНИРОВАНИЕ </w:t>
      </w:r>
      <w:bookmarkStart w:id="0" w:name="_GoBack"/>
      <w:bookmarkEnd w:id="0"/>
    </w:p>
    <w:tbl>
      <w:tblPr>
        <w:tblStyle w:val="a4"/>
        <w:tblW w:w="109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1"/>
        <w:gridCol w:w="3336"/>
        <w:gridCol w:w="1673"/>
        <w:gridCol w:w="851"/>
        <w:gridCol w:w="1134"/>
        <w:gridCol w:w="3284"/>
      </w:tblGrid>
      <w:tr w:rsidR="00AE7148" w:rsidRPr="00625A1A" w:rsidTr="00625A1A">
        <w:trPr>
          <w:trHeight w:val="558"/>
        </w:trPr>
        <w:tc>
          <w:tcPr>
            <w:tcW w:w="661" w:type="dxa"/>
          </w:tcPr>
          <w:p w:rsidR="00AE7148" w:rsidRPr="00625A1A" w:rsidRDefault="00AE7148" w:rsidP="00625A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25A1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625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25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336" w:type="dxa"/>
          </w:tcPr>
          <w:p w:rsidR="00AE7148" w:rsidRPr="00625A1A" w:rsidRDefault="00AE7148" w:rsidP="00625A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раздела/ тема урока</w:t>
            </w:r>
          </w:p>
        </w:tc>
        <w:tc>
          <w:tcPr>
            <w:tcW w:w="1673" w:type="dxa"/>
          </w:tcPr>
          <w:p w:rsidR="00AE7148" w:rsidRPr="00625A1A" w:rsidRDefault="00AE7148" w:rsidP="00625A1A">
            <w:pPr>
              <w:autoSpaceDE w:val="0"/>
              <w:autoSpaceDN w:val="0"/>
              <w:spacing w:before="98"/>
              <w:ind w:left="7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51" w:type="dxa"/>
          </w:tcPr>
          <w:p w:rsidR="00AE7148" w:rsidRPr="00625A1A" w:rsidRDefault="00AE7148" w:rsidP="00625A1A">
            <w:pPr>
              <w:autoSpaceDE w:val="0"/>
              <w:autoSpaceDN w:val="0"/>
              <w:spacing w:before="98"/>
              <w:ind w:left="7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AE7148" w:rsidRPr="00625A1A" w:rsidRDefault="00AE7148" w:rsidP="00625A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284" w:type="dxa"/>
          </w:tcPr>
          <w:p w:rsidR="00AE7148" w:rsidRPr="00625A1A" w:rsidRDefault="00AE7148" w:rsidP="00625A1A">
            <w:pPr>
              <w:autoSpaceDE w:val="0"/>
              <w:autoSpaceDN w:val="0"/>
              <w:spacing w:before="98"/>
              <w:ind w:left="72" w:right="28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</w:t>
            </w:r>
          </w:p>
          <w:p w:rsidR="00AE7148" w:rsidRPr="00625A1A" w:rsidRDefault="00AE7148" w:rsidP="00625A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840BA1" w:rsidRPr="00625A1A" w:rsidTr="00AE7148">
        <w:trPr>
          <w:trHeight w:val="256"/>
        </w:trPr>
        <w:tc>
          <w:tcPr>
            <w:tcW w:w="10939" w:type="dxa"/>
            <w:gridSpan w:val="6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Страницы старины седой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(4 ч)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Былины, былинщики. Былинные богатыри. Книги-сборники.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Библия. Библейские предания.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Творческая работа: история книги.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AE7148">
        <w:trPr>
          <w:trHeight w:val="272"/>
        </w:trPr>
        <w:tc>
          <w:tcPr>
            <w:tcW w:w="10939" w:type="dxa"/>
            <w:gridSpan w:val="6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Крупицы народной мудрости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(4 ч)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Героические песни о героях России. Песня-слава.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https://mishka-knizhka.ru/skazki-pushkina/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Книга-сборник С. Алексеева «Рассказы о Суворове и русских солдатах». Справочный материал об А.В. Суворове.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Русь великая в произведениях фольклора.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конкурсы-кроссворды</w:t>
            </w:r>
          </w:p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День народного единства: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lastRenderedPageBreak/>
              <w:t>презентация рукописной книги и постеров (стендов) о героях России.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lastRenderedPageBreak/>
              <w:t xml:space="preserve">литературные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lastRenderedPageBreak/>
              <w:t>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148" w:rsidRPr="00625A1A" w:rsidTr="00AE7148">
        <w:trPr>
          <w:trHeight w:val="256"/>
        </w:trPr>
        <w:tc>
          <w:tcPr>
            <w:tcW w:w="10939" w:type="dxa"/>
            <w:gridSpan w:val="6"/>
          </w:tcPr>
          <w:p w:rsidR="00AE7148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lastRenderedPageBreak/>
              <w:t xml:space="preserve">Мифы народов мира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(2 ч)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Мифы народов мира. Книги-сборники.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библиотечный урок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https://testedu.ru/test/literatura/2-klass/xochu-vse-znat-viktorina-po-tvorchestvu-i-a-kryilova.html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Мифологические герои.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4A7316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40BA1" w:rsidRPr="00625A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https://education.yandex.ru</w:t>
              </w:r>
            </w:hyperlink>
          </w:p>
        </w:tc>
      </w:tr>
      <w:tr w:rsidR="008E4727" w:rsidRPr="00625A1A" w:rsidTr="00AE7148">
        <w:trPr>
          <w:trHeight w:val="272"/>
        </w:trPr>
        <w:tc>
          <w:tcPr>
            <w:tcW w:w="10939" w:type="dxa"/>
            <w:gridSpan w:val="6"/>
          </w:tcPr>
          <w:p w:rsidR="008E4727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Русские писатели-сказочники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(3ч)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Мир сказок: сказки народные и авторские.</w:t>
            </w:r>
          </w:p>
        </w:tc>
        <w:tc>
          <w:tcPr>
            <w:tcW w:w="1673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Книги со сказками русских писателей-классиков. Сказка сказок П. Ершова «Конёк-Горбунок».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Исторические (фольклорные) корни литературных произведений на примере летописи «Вещий Олег» и «Песни о вещем Олеге» А.С. Пушкина.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проекты</w:t>
            </w:r>
          </w:p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E4727" w:rsidRPr="00625A1A" w:rsidTr="00AE7148">
        <w:trPr>
          <w:trHeight w:val="272"/>
        </w:trPr>
        <w:tc>
          <w:tcPr>
            <w:tcW w:w="10939" w:type="dxa"/>
            <w:gridSpan w:val="6"/>
          </w:tcPr>
          <w:p w:rsidR="008E4727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«Книги, книги, книги…» </w:t>
            </w:r>
            <w:r w:rsidR="00625A1A"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(4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 ч)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конкурсы-кроссворды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https://education.yandex.ru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Книга. Элементы книги. Справочный аппарат книги.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https://testedu.ru/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Книги. Типы книг. Справочный аппарат книги.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конкурсы-кроссворды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https://education.yandex.ru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Проектная деятельность: создание рукописной книги «Русские баснописцы».</w:t>
            </w:r>
          </w:p>
        </w:tc>
        <w:tc>
          <w:tcPr>
            <w:tcW w:w="1673" w:type="dxa"/>
          </w:tcPr>
          <w:p w:rsidR="00840BA1" w:rsidRPr="00625A1A" w:rsidRDefault="00625A1A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727" w:rsidRPr="00625A1A" w:rsidTr="00840BA1">
        <w:trPr>
          <w:trHeight w:val="318"/>
        </w:trPr>
        <w:tc>
          <w:tcPr>
            <w:tcW w:w="10939" w:type="dxa"/>
            <w:gridSpan w:val="6"/>
          </w:tcPr>
          <w:p w:rsidR="008E4727" w:rsidRPr="00625A1A" w:rsidRDefault="00840BA1" w:rsidP="00625A1A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Книги о детях и для детей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</w:t>
            </w:r>
            <w:r w:rsidR="00625A1A"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3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 ч)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Дети — герои книг писателей XIX века.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Библиографические справки о Марке Твене, В. Гюго, Д. </w:t>
            </w:r>
            <w:proofErr w:type="spellStart"/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Мамине</w:t>
            </w:r>
            <w:proofErr w:type="spellEnd"/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-Сибиряке, А. Куприне и др.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конкурсы-кроссворды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Конкурс-кроссворд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https://videouroki.net/</w:t>
            </w:r>
          </w:p>
        </w:tc>
      </w:tr>
      <w:tr w:rsidR="008E4727" w:rsidRPr="00625A1A" w:rsidTr="00AE7148">
        <w:trPr>
          <w:trHeight w:val="272"/>
        </w:trPr>
        <w:tc>
          <w:tcPr>
            <w:tcW w:w="10939" w:type="dxa"/>
            <w:gridSpan w:val="6"/>
          </w:tcPr>
          <w:p w:rsidR="008E4727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Словари, справочники, энциклопедии </w:t>
            </w:r>
            <w:r w:rsidR="00625A1A"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(3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 ч)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«Хранители слов» — словари. Выставка словарей. Игра-конкурс «Объясни слово».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конкурсы-кроссворды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https://education.yandex.ru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Справочники и энциклопедии. Детская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lastRenderedPageBreak/>
              <w:t>энциклопедия.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lastRenderedPageBreak/>
              <w:t xml:space="preserve">путешествие по страницам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lastRenderedPageBreak/>
              <w:t>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4A7316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40BA1" w:rsidRPr="00625A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https://education.yandex.ru</w:t>
              </w:r>
            </w:hyperlink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Игра «100 вопросов Почемучек» — практическая работа со справочной литературой.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4A7316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40BA1" w:rsidRPr="00625A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https://education.yandex.ru</w:t>
              </w:r>
            </w:hyperlink>
          </w:p>
        </w:tc>
      </w:tr>
      <w:tr w:rsidR="00840BA1" w:rsidRPr="00625A1A" w:rsidTr="00AE7148">
        <w:trPr>
          <w:trHeight w:val="272"/>
        </w:trPr>
        <w:tc>
          <w:tcPr>
            <w:tcW w:w="10939" w:type="dxa"/>
            <w:gridSpan w:val="6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Родные поэты </w:t>
            </w:r>
            <w:r w:rsidR="00625A1A"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(3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 ч)</w:t>
            </w:r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Книги-сборники поэтов о Родине и родной природе. Структура книги.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4A7316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40BA1" w:rsidRPr="00625A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https://education.yandex.ru</w:t>
              </w:r>
            </w:hyperlink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Читаем и слушаем стихотворения о Родине А.С. Пушкина, М.Ю. Лермонтова, И. Никитина, С. Есенина, Н. Рубцова и др.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4A7316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40BA1" w:rsidRPr="00625A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https://education.yandex.ru</w:t>
              </w:r>
            </w:hyperlink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 «Читаем стихи о Родине и родной природе».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конкурсы-кроссворды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https://testedu.ru/</w:t>
            </w:r>
          </w:p>
        </w:tc>
      </w:tr>
      <w:tr w:rsidR="008E4727" w:rsidRPr="00625A1A" w:rsidTr="00A5149A">
        <w:trPr>
          <w:trHeight w:val="256"/>
        </w:trPr>
        <w:tc>
          <w:tcPr>
            <w:tcW w:w="10939" w:type="dxa"/>
            <w:gridSpan w:val="6"/>
          </w:tcPr>
          <w:p w:rsidR="008E4727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Писатели о писателях. Очерки и воспоминания </w:t>
            </w:r>
            <w:r w:rsidR="00625A1A"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(4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 ч)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Очерки и воспоминания. Писатели о писателях.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4A7316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40BA1" w:rsidRPr="00625A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https://education.yandex.ru</w:t>
              </w:r>
            </w:hyperlink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Очерки С. Михалкова «Слово о Крылове», К. Чуковского «Николай Алексеевич Некрасов»: чтение, выбор информации, определение жанра и темы.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4A7316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840BA1" w:rsidRPr="00625A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https://education.yandex.ru</w:t>
              </w:r>
            </w:hyperlink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Воспоминания Л.Н. Толстого, А. Куприна «Воспоминания об А.П. Чехове».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проекты</w:t>
            </w:r>
          </w:p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https://education.yandex.ru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Творческая работа: очерк о своей школе, о своём городе или о любимой книге.</w:t>
            </w:r>
          </w:p>
        </w:tc>
        <w:tc>
          <w:tcPr>
            <w:tcW w:w="1673" w:type="dxa"/>
          </w:tcPr>
          <w:p w:rsidR="00840BA1" w:rsidRPr="00625A1A" w:rsidRDefault="00625A1A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литературные игры</w:t>
            </w:r>
          </w:p>
        </w:tc>
        <w:tc>
          <w:tcPr>
            <w:tcW w:w="85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727" w:rsidRPr="00625A1A" w:rsidTr="00E61EB4">
        <w:trPr>
          <w:trHeight w:val="256"/>
        </w:trPr>
        <w:tc>
          <w:tcPr>
            <w:tcW w:w="10939" w:type="dxa"/>
            <w:gridSpan w:val="6"/>
          </w:tcPr>
          <w:p w:rsidR="008E4727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zh-CN"/>
              </w:rPr>
              <w:t xml:space="preserve">Мир книг 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(</w:t>
            </w:r>
            <w:r w:rsidR="00625A1A"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4</w:t>
            </w: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 xml:space="preserve"> ч)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Книги о детях войны. Е. Ильина «Четвёртая высота».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библиотечный урок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https://testedu.ru/</w:t>
            </w:r>
          </w:p>
        </w:tc>
      </w:tr>
      <w:tr w:rsidR="00840BA1" w:rsidRPr="00625A1A" w:rsidTr="00625A1A">
        <w:trPr>
          <w:trHeight w:val="272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Детские газеты и журналы.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путешествие по страницам книг</w:t>
            </w:r>
          </w:p>
        </w:tc>
        <w:tc>
          <w:tcPr>
            <w:tcW w:w="851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4A7316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40BA1" w:rsidRPr="00625A1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https://education.yandex.ru</w:t>
              </w:r>
            </w:hyperlink>
          </w:p>
        </w:tc>
      </w:tr>
      <w:tr w:rsidR="00840BA1" w:rsidRPr="00625A1A" w:rsidTr="00625A1A">
        <w:trPr>
          <w:trHeight w:val="256"/>
        </w:trPr>
        <w:tc>
          <w:tcPr>
            <w:tcW w:w="66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336" w:type="dxa"/>
          </w:tcPr>
          <w:p w:rsidR="00840BA1" w:rsidRPr="00625A1A" w:rsidRDefault="00840BA1" w:rsidP="00625A1A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Библиотечная мозаика: выставки книг, игры, конкурсы, подготовленные презентации.</w:t>
            </w:r>
          </w:p>
        </w:tc>
        <w:tc>
          <w:tcPr>
            <w:tcW w:w="1673" w:type="dxa"/>
          </w:tcPr>
          <w:p w:rsidR="00840BA1" w:rsidRPr="00625A1A" w:rsidRDefault="00840BA1" w:rsidP="00625A1A">
            <w:pPr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</w:pPr>
            <w:r w:rsidRPr="00625A1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zh-CN"/>
              </w:rPr>
              <w:t>конкурсы-кроссворды</w:t>
            </w:r>
          </w:p>
        </w:tc>
        <w:tc>
          <w:tcPr>
            <w:tcW w:w="851" w:type="dxa"/>
          </w:tcPr>
          <w:p w:rsidR="00840BA1" w:rsidRPr="00625A1A" w:rsidRDefault="00625A1A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840BA1" w:rsidRPr="00625A1A" w:rsidRDefault="00840BA1" w:rsidP="00625A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5A1A">
              <w:rPr>
                <w:rFonts w:ascii="Times New Roman" w:hAnsi="Times New Roman" w:cs="Times New Roman"/>
                <w:sz w:val="24"/>
                <w:szCs w:val="24"/>
              </w:rPr>
              <w:t>https://education.yandex.ru</w:t>
            </w:r>
          </w:p>
        </w:tc>
      </w:tr>
    </w:tbl>
    <w:p w:rsidR="00911D8E" w:rsidRDefault="00911D8E"/>
    <w:p w:rsidR="00AE7148" w:rsidRDefault="00AE7148"/>
    <w:sectPr w:rsidR="00AE7148" w:rsidSect="00AE71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Wingdings 2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color w:val="auto"/>
      </w:r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/>
        <w:color w:val="auto"/>
      </w:rPr>
    </w:lvl>
  </w:abstractNum>
  <w:abstractNum w:abstractNumId="5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>
    <w:nsid w:val="1C756164"/>
    <w:multiLevelType w:val="multilevel"/>
    <w:tmpl w:val="03A64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148"/>
    <w:rsid w:val="004A7316"/>
    <w:rsid w:val="00613B20"/>
    <w:rsid w:val="00625A1A"/>
    <w:rsid w:val="007F5384"/>
    <w:rsid w:val="00840BA1"/>
    <w:rsid w:val="008E4727"/>
    <w:rsid w:val="00911D8E"/>
    <w:rsid w:val="00975F8F"/>
    <w:rsid w:val="009825B0"/>
    <w:rsid w:val="00AE7148"/>
    <w:rsid w:val="00BD0044"/>
    <w:rsid w:val="00C20804"/>
    <w:rsid w:val="00CC5E7E"/>
    <w:rsid w:val="00DD7CB8"/>
    <w:rsid w:val="00F3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48"/>
  </w:style>
  <w:style w:type="paragraph" w:styleId="1">
    <w:name w:val="heading 1"/>
    <w:basedOn w:val="a"/>
    <w:next w:val="a"/>
    <w:link w:val="10"/>
    <w:uiPriority w:val="9"/>
    <w:qFormat/>
    <w:rsid w:val="00AE71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E7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7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AE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825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48"/>
  </w:style>
  <w:style w:type="paragraph" w:styleId="1">
    <w:name w:val="heading 1"/>
    <w:basedOn w:val="a"/>
    <w:next w:val="a"/>
    <w:link w:val="10"/>
    <w:uiPriority w:val="9"/>
    <w:qFormat/>
    <w:rsid w:val="00AE71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E7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7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AE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825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" TargetMode="External"/><Relationship Id="rId13" Type="http://schemas.openxmlformats.org/officeDocument/2006/relationships/hyperlink" Target="https://education.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ducation.yandex.ru" TargetMode="External"/><Relationship Id="rId12" Type="http://schemas.openxmlformats.org/officeDocument/2006/relationships/hyperlink" Target="https://education.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cation.yandex.ru" TargetMode="External"/><Relationship Id="rId11" Type="http://schemas.openxmlformats.org/officeDocument/2006/relationships/hyperlink" Target="https://education.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cation.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2251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3</cp:revision>
  <cp:lastPrinted>2022-09-14T17:58:00Z</cp:lastPrinted>
  <dcterms:created xsi:type="dcterms:W3CDTF">2024-11-01T06:43:00Z</dcterms:created>
  <dcterms:modified xsi:type="dcterms:W3CDTF">2024-11-01T06:44:00Z</dcterms:modified>
</cp:coreProperties>
</file>