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DEE20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595E4B5F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3594BB44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421463B4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2E6B05EF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6301CEDC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10DBF5E3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56B0FE2B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0F720E81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7F007391" w14:textId="77777777" w:rsid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5014D655" w14:textId="25A32649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4A6F673A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 курса внеурочной деятельности</w:t>
      </w:r>
    </w:p>
    <w:p w14:paraId="2ED7E893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«Дорожная азбука»</w:t>
      </w:r>
    </w:p>
    <w:p w14:paraId="2C021457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для 3 класса</w:t>
      </w:r>
    </w:p>
    <w:p w14:paraId="487E4D0F" w14:textId="7A55106F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14:paraId="22AA063F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73EBE5A2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0851787E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8CCFDFC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44021D9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77A228E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42C90F58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FEA19C3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0260EFC2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6B7B4234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2450345F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7B56459C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FE53509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1A55F72A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3160AA2D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05DC9CD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40A35E18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6189E269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33F14FA6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6FC0290C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4AD95F5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287CFEC0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390D1478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6850A4FC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4FFA290E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3902FEBD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0E20C555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0148AD86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0FF01328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271A0445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44C7705D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3B5EA7E9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2C646BEF" w14:textId="77777777" w:rsidR="00F57309" w:rsidRDefault="00F57309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29956093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307BAE47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1EEA60C3" w14:textId="7777777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6B240434" w14:textId="13D9A061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</w:t>
      </w:r>
    </w:p>
    <w:p w14:paraId="5FC23BF2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398292E6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Рабочая программа внеурочной деятельности «Дорожная азбука» для 3 класса разработана в соответствии: с требованиями федерального закона Российской Федерации «Об образовании в Российской Федерации»; с требованиями Федерального государственного образовательного стандарта начального общего образования; в соответствии с Фундаментальным ядром общего образования; с учётом планируемых результатов в начальной школе, с требованиями федерального базисного учебного плана;</w:t>
      </w:r>
      <w:proofErr w:type="gramEnd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в соответствии с особенностями учебного плана МБОУ «</w:t>
      </w:r>
      <w:proofErr w:type="spellStart"/>
      <w:r w:rsidRPr="00A26A44">
        <w:rPr>
          <w:rFonts w:eastAsia="Times New Roman"/>
          <w:color w:val="000000"/>
          <w:sz w:val="24"/>
          <w:szCs w:val="24"/>
          <w:lang w:eastAsia="ru-RU"/>
        </w:rPr>
        <w:t>Сарыбашская</w:t>
      </w:r>
      <w:proofErr w:type="spellEnd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школа» на 2018/2019 учебный год.</w:t>
      </w:r>
    </w:p>
    <w:p w14:paraId="614A4F2E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Данная программа направлена на социальную адаптацию детей в обществе, формирование общей культуры пешехода. Программа призвана обеспечить вход детей во взрослую жизнь, дает им возможность чувствовать себя увереннее в окружающем мире.</w:t>
      </w:r>
    </w:p>
    <w:p w14:paraId="7ACC7871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Автомобилизация, увеличение интенсивности движения транспорта и пешеходов на дорогах создают объективную реальность возникновения дорожно-транспортных происшествий, несчастных случаев с участниками движения и особенно с детьми.</w:t>
      </w:r>
    </w:p>
    <w:p w14:paraId="11357400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Анализ статистических данных показывает, что зачастую дорожно-транспортные происшествия с детьми происходят из-за их недисциплинированности, однако бывают и такие случаи, когда ребенок не знает даже необходимых правил дорожного движения.</w:t>
      </w:r>
    </w:p>
    <w:p w14:paraId="4AAFDBAC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В предупреждении дорожно-транспортных происшествий с детьми важную роль играет работа школ и учреждений дополнительного образования по обеспечению детей требуемым уровнем знаний, умений, навыков по безопасности дорожного движения.</w:t>
      </w:r>
    </w:p>
    <w:p w14:paraId="578B2DC0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Преподавание Правил дорожного движения в школах ведется в рамках курса ОБЖ с ограниченным числом часов, поэтому просто необходимо дополнительное обучение детей Правилам дорожного движения.</w:t>
      </w:r>
    </w:p>
    <w:p w14:paraId="1166F78B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Актуальность 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программы «Дорожная азбука» основана на активизации творческой деятельности детей в освоении основ безопасности дорожного движения, привлечь их к участию в мероприятиях, к разработке и реализации социально значимых акций и дел. Программа дает возможность практически отработать умения, полученные на занятиях.  </w:t>
      </w:r>
    </w:p>
    <w:p w14:paraId="36334C57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Программа «Дорожная азбука»  разработана с учетом  требований к организации внеурочной деятельности (социальное направление) в образовательном учреждении в соответствии с новыми федеральными государственными образовательными стандартами.</w:t>
      </w:r>
    </w:p>
    <w:p w14:paraId="69046BF6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        Новизна 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данной программы определена требованиями к результатам основной образовательной программы начального общего образования ФГОС. Одной из главных особенностей образовательных стандартов второго поколения является формирование компетентностей ребенка по освоению новых знаний, умений, навыков, способностей.</w:t>
      </w:r>
    </w:p>
    <w:p w14:paraId="69AEABB5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             Отличительными особенностями данной программы являются:</w:t>
      </w:r>
    </w:p>
    <w:p w14:paraId="6CFE3BCF" w14:textId="77777777" w:rsidR="00A26A44" w:rsidRPr="00A26A44" w:rsidRDefault="00A26A44" w:rsidP="00A26A4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определение видов организации деятельности учащихся, направленные на достижение личностных, метапредметных и предметных результатов освоения учебного курса;</w:t>
      </w:r>
    </w:p>
    <w:p w14:paraId="7049541B" w14:textId="77777777" w:rsidR="00A26A44" w:rsidRPr="00A26A44" w:rsidRDefault="00A26A44" w:rsidP="00A26A4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в основу реализации программы положены ценностные ориентиры и воспитательные результаты.</w:t>
      </w:r>
    </w:p>
    <w:p w14:paraId="482C7CD4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        Основные идеи программы:</w:t>
      </w:r>
    </w:p>
    <w:p w14:paraId="6DBDB5F1" w14:textId="77777777" w:rsidR="00A26A44" w:rsidRPr="00A26A44" w:rsidRDefault="00A26A44" w:rsidP="00A26A4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личностно – ориентированный подход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к каждому ребенку – обеспечение педагогическими средствами естественного, свободного процесса становления личности;</w:t>
      </w:r>
    </w:p>
    <w:p w14:paraId="21F9D218" w14:textId="77777777" w:rsidR="00A26A44" w:rsidRPr="00A26A44" w:rsidRDefault="00A26A44" w:rsidP="00A26A4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общественно и личностно значимые мотивы деятельности;</w:t>
      </w:r>
    </w:p>
    <w:p w14:paraId="07FD99CB" w14:textId="77777777" w:rsidR="00A26A44" w:rsidRPr="00A26A44" w:rsidRDefault="00A26A44" w:rsidP="00A26A4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гуманизация    отношений     «педагог – ребенок»  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-   это гуманное (человеческое) отношение к ребенку, умение видеть в нем человека и принимать его таким, какой он есть, а не пытаться его «подогнать», переделать, это партнерские отношения между педагогом и детьми;</w:t>
      </w:r>
    </w:p>
    <w:p w14:paraId="2701C7A1" w14:textId="77777777" w:rsidR="00A26A44" w:rsidRPr="00A26A44" w:rsidRDefault="00A26A44" w:rsidP="00A26A4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активное взаимодействие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образовательных учреждений с ГИБДД;</w:t>
      </w:r>
    </w:p>
    <w:p w14:paraId="0A543EE3" w14:textId="77777777" w:rsidR="00A26A44" w:rsidRPr="00A26A44" w:rsidRDefault="00A26A44" w:rsidP="00A26A4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холизм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– каждый ребенок должен видеть и знать свою вовлеченность в круговорот материальных процессов, в ход природной и человеческой истории, оставаясь при этом активной творческой индивидуальностью.</w:t>
      </w:r>
    </w:p>
    <w:p w14:paraId="5CFD444F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        Основные принципы программы:</w:t>
      </w:r>
    </w:p>
    <w:p w14:paraId="7B326D3A" w14:textId="77777777" w:rsidR="00A26A44" w:rsidRPr="00A26A44" w:rsidRDefault="00A26A44" w:rsidP="00A26A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преемственности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 - построение образовательного процесса таким образом, чтобы каждая новая ступень обучения должна опираться </w:t>
      </w: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на</w:t>
      </w:r>
      <w:proofErr w:type="gramEnd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уже усвоенное ранее;</w:t>
      </w:r>
    </w:p>
    <w:p w14:paraId="589544CD" w14:textId="77777777" w:rsidR="00A26A44" w:rsidRPr="00A26A44" w:rsidRDefault="00A26A44" w:rsidP="00A26A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комплексности, системности и последовательности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- построение образовательного процесса таким образом, чтобы учебная деятельность связывалась со всеми сторонами воспитательной работы, а овладение новыми знаниями, умениями и навыками опиралось на то, что уже освоено;</w:t>
      </w:r>
    </w:p>
    <w:p w14:paraId="717D5AB1" w14:textId="77777777" w:rsidR="00A26A44" w:rsidRPr="00A26A44" w:rsidRDefault="00A26A44" w:rsidP="00A26A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сознательности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- заинтересованность, а не механическое усвоение детьми необходимых знаний и умений;</w:t>
      </w:r>
    </w:p>
    <w:p w14:paraId="710D198E" w14:textId="77777777" w:rsidR="00A26A44" w:rsidRPr="00A26A44" w:rsidRDefault="00A26A44" w:rsidP="00A26A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наглядности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- это ориентация на использование в процессе обучения разнообразных средств наглядного представления дорожной обстановки;  </w:t>
      </w:r>
    </w:p>
    <w:p w14:paraId="1E9A5419" w14:textId="77777777" w:rsidR="00A26A44" w:rsidRPr="00A26A44" w:rsidRDefault="00A26A44" w:rsidP="00A26A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единства воспитания и обучения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– на всех этапах обучения воспитание у детей культуры поведения на улицах и дорогах, в общественных местах и транспорте;</w:t>
      </w:r>
    </w:p>
    <w:p w14:paraId="21991222" w14:textId="77777777" w:rsidR="00A26A44" w:rsidRPr="00A26A44" w:rsidRDefault="00A26A44" w:rsidP="00A26A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непрерывности - 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определяется постепенным и поэтапным становлением и развитием культуры поведения на дорогах, предполагает организацию обучения на всех этапах начального и основного образования;</w:t>
      </w:r>
    </w:p>
    <w:p w14:paraId="08596E08" w14:textId="77777777" w:rsidR="00A26A44" w:rsidRPr="00A26A44" w:rsidRDefault="00A26A44" w:rsidP="00A26A4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социализации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– выстраивание педагогически целесообразных партнёрских отношений с другими субъектами социализации: семьёй, общественными организациями.</w:t>
      </w:r>
    </w:p>
    <w:p w14:paraId="69DEEDEA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Цель программы:  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формирование осознанного безопасного поведения детей в реальных дорожных условиях через изучение правил дорожного движения и их отработку на уровне привычки.</w:t>
      </w:r>
    </w:p>
    <w:p w14:paraId="285A0F03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21FEBA3D" w14:textId="77777777" w:rsidR="00A26A44" w:rsidRPr="00A26A44" w:rsidRDefault="00A26A44" w:rsidP="00A26A4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обучить правилам поведения на дороге, необходимым для безопасного движения в качестве пешехода, водителя велосипеда (мопеда) и пассажира;</w:t>
      </w:r>
    </w:p>
    <w:p w14:paraId="443B68F6" w14:textId="77777777" w:rsidR="00A26A44" w:rsidRPr="00A26A44" w:rsidRDefault="00A26A44" w:rsidP="00A26A4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способствовать овладению умениями распознавать дорожные «ловушки» и ситуации, возникающие из-за неумения предвидеть дорожные опасности;</w:t>
      </w:r>
    </w:p>
    <w:p w14:paraId="3636850D" w14:textId="77777777" w:rsidR="00A26A44" w:rsidRPr="00A26A44" w:rsidRDefault="00A26A44" w:rsidP="00A26A4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воспитывать </w:t>
      </w:r>
      <w:proofErr w:type="spellStart"/>
      <w:r w:rsidRPr="00A26A44">
        <w:rPr>
          <w:rFonts w:eastAsia="Times New Roman"/>
          <w:color w:val="000000"/>
          <w:sz w:val="24"/>
          <w:szCs w:val="24"/>
          <w:lang w:eastAsia="ru-RU"/>
        </w:rPr>
        <w:t>правопослушность</w:t>
      </w:r>
      <w:proofErr w:type="spellEnd"/>
      <w:r w:rsidRPr="00A26A44">
        <w:rPr>
          <w:rFonts w:eastAsia="Times New Roman"/>
          <w:color w:val="000000"/>
          <w:sz w:val="24"/>
          <w:szCs w:val="24"/>
          <w:lang w:eastAsia="ru-RU"/>
        </w:rPr>
        <w:t>, сознательное отношение к соблюдению мер безопасности на дорогах, способность к анализу конкретных дорожных ситуаций и оценке возможных опасностей,</w:t>
      </w:r>
    </w:p>
    <w:p w14:paraId="649B1BD6" w14:textId="77777777" w:rsidR="00A26A44" w:rsidRPr="00A26A44" w:rsidRDefault="00A26A44" w:rsidP="00A26A4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84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развивать внимание, наблюдательность, активность.</w:t>
      </w:r>
    </w:p>
    <w:p w14:paraId="2D87D1F6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Программа рассчитана на 1 год обучения для детей в возрасте 9 – 10 лет. Объем программы 34 часа в год</w:t>
      </w: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14:paraId="4E8E8F73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При обучении детей безопасному поведению на дорогах, учитываются возрастные особенности восприятия ими учебного материала. Учебный материал, сложная дорожная информация дается детям в доступной форме; занятия проводятся в  специально оборудованном кабинете с нанесённой в нём разметки нерегулируемого пешеходного перехода.</w:t>
      </w:r>
    </w:p>
    <w:p w14:paraId="4E221AC0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Для систематической и целенаправленной работы выбраны следующие формы организации обучения: беседа, викторина, конкурс, игра, экскурсия, соревнование, практическая работа, наблюдение, просмотр видеофильмов, эстафета.</w:t>
      </w:r>
      <w:proofErr w:type="gramEnd"/>
    </w:p>
    <w:p w14:paraId="0D6907C7" w14:textId="77777777" w:rsidR="00A26A44" w:rsidRPr="00A26A44" w:rsidRDefault="00A26A44" w:rsidP="00A26A44">
      <w:pPr>
        <w:shd w:val="clear" w:color="auto" w:fill="FFFFFF"/>
        <w:spacing w:after="0" w:line="240" w:lineRule="auto"/>
        <w:ind w:firstLine="710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Во время проведения занятий используются разнообразные методы обучения: вербальный, наглядный, объяснительно-иллюстрационный, практический, репродуктивный, проблемного изложения, направленного мышления, метод рисования.</w:t>
      </w:r>
      <w:proofErr w:type="gramEnd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Без наблюдения за движением и без его анализа невозможно правильно оценить и распознать опасные ситуации. Именно поэтому во время занятия используются наглядные пособия, рисунки по безопасности дорожного движения, работа на дорожной разметке. Школьнику, чтобы отличить на вид «безопасную ситуацию» </w:t>
      </w: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от</w:t>
      </w:r>
      <w:proofErr w:type="gramEnd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реальной, необходимо 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lastRenderedPageBreak/>
        <w:t>увидеть это со стороны. Затем на основе анализа увиденного, дать оценку причинам дорожно-транспортных происшествий.</w:t>
      </w:r>
    </w:p>
    <w:p w14:paraId="115C1079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2.Планируемые результаты</w:t>
      </w:r>
    </w:p>
    <w:p w14:paraId="13F0A7C2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Первый уровень результатов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> – приобретение ребенком социальных знаний о культурном и безопасном поведении на дороге, первичного понимания социальной реальности и повседневной жизни. 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опыта.</w:t>
      </w:r>
    </w:p>
    <w:p w14:paraId="126080FD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Второй уровень результатов 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– получение ребенком опыта переживания и позитивного отношения к необходимости соблюдения правил дорожного движения, ценностного отношения к социальной реальности в целом. Для достижения данного уровня результатов особое значение имеет взаимодействие детей между собой на уровне группы, класса, школы, т.е. в защищенной, дружественной </w:t>
      </w:r>
      <w:proofErr w:type="spellStart"/>
      <w:r w:rsidRPr="00A26A44">
        <w:rPr>
          <w:rFonts w:eastAsia="Times New Roman"/>
          <w:color w:val="000000"/>
          <w:sz w:val="24"/>
          <w:szCs w:val="24"/>
          <w:lang w:eastAsia="ru-RU"/>
        </w:rPr>
        <w:t>просоциальной</w:t>
      </w:r>
      <w:proofErr w:type="spellEnd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среде. Именно в такой близкой социальной среде ребенок получает (или не получает) первое практическое подтверждение приобретенных социальных знаний, начинает их ценить (или отвергает).</w:t>
      </w:r>
    </w:p>
    <w:p w14:paraId="1B4136A4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Третий уровень результатов </w:t>
      </w:r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– получение детьми опыта самостоятельного общественного действия, в том числе, передача полученных знаний </w:t>
      </w: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более младшим</w:t>
      </w:r>
      <w:proofErr w:type="gramEnd"/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 ребятам, родителям и другим участникам дорожного движения, участие в коллективных проектах, акциях и т.п. мероприятиях. Только в самостоятельном общественном действии, действии в открытом социуме, за пределами дружественной среды школы, для других, зачастую незнакомых ему людей, юный человек действительно становится социальным деятелем, гражданином, свободным человеком.</w:t>
      </w:r>
    </w:p>
    <w:p w14:paraId="2FD9E50E" w14:textId="77777777" w:rsidR="00A26A44" w:rsidRPr="00A26A44" w:rsidRDefault="00A26A44" w:rsidP="00A26A4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Осознанное правильное поведение детей на дорогах снижает риск возникновения дорожно-транспортных происшествий.</w:t>
      </w:r>
    </w:p>
    <w:p w14:paraId="55351BC2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7176BADD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Должны знать:</w:t>
      </w:r>
    </w:p>
    <w:p w14:paraId="72EBA4DF" w14:textId="77777777" w:rsidR="00A26A44" w:rsidRPr="00A26A44" w:rsidRDefault="00A26A44" w:rsidP="00A26A4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правила поведения пешеходов на тротуаре при движении в группе,</w:t>
      </w:r>
    </w:p>
    <w:p w14:paraId="5520F120" w14:textId="77777777" w:rsidR="00A26A44" w:rsidRPr="00A26A44" w:rsidRDefault="00A26A44" w:rsidP="00A26A4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особенности движения пешеходов и водителей в различное время суток, места, где можно ездить на самокатных средствах,</w:t>
      </w:r>
    </w:p>
    <w:p w14:paraId="6BCF4B0A" w14:textId="77777777" w:rsidR="00A26A44" w:rsidRPr="00A26A44" w:rsidRDefault="00A26A44" w:rsidP="00A26A4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правила поведения в маршрутном транспорте, на остановках, при посадке в транспорт и выходе из него,</w:t>
      </w:r>
    </w:p>
    <w:p w14:paraId="0A7EA67D" w14:textId="77777777" w:rsidR="00A26A44" w:rsidRPr="00A26A44" w:rsidRDefault="00A26A44" w:rsidP="00A26A4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опасные ситуации при переходе проезжей части на регулируемых и нерегулируемых перекрестках,</w:t>
      </w:r>
    </w:p>
    <w:p w14:paraId="37C5B398" w14:textId="77777777" w:rsidR="00A26A44" w:rsidRPr="00A26A44" w:rsidRDefault="00A26A44" w:rsidP="00A26A4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опасности на дороге при движении из дома в школу, магазин и т.п</w:t>
      </w: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..</w:t>
      </w:r>
      <w:proofErr w:type="gramEnd"/>
    </w:p>
    <w:p w14:paraId="3687B22D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Должны уметь:</w:t>
      </w:r>
    </w:p>
    <w:p w14:paraId="0ECB27AA" w14:textId="77777777" w:rsidR="00A26A44" w:rsidRPr="00A26A44" w:rsidRDefault="00A26A44" w:rsidP="00A26A44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пользоваться общественным транспортом,</w:t>
      </w:r>
    </w:p>
    <w:p w14:paraId="22BD6AE5" w14:textId="77777777" w:rsidR="00A26A44" w:rsidRPr="00A26A44" w:rsidRDefault="00A26A44" w:rsidP="00A26A44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правильно оценивать дорожную обстановку в месте перехода и безопасно переходить дорогу.</w:t>
      </w:r>
    </w:p>
    <w:p w14:paraId="57BA8744" w14:textId="77777777" w:rsidR="00A26A44" w:rsidRPr="00A26A44" w:rsidRDefault="00A26A44" w:rsidP="00A26A44">
      <w:pPr>
        <w:shd w:val="clear" w:color="auto" w:fill="FFFFFF"/>
        <w:spacing w:after="0" w:line="240" w:lineRule="auto"/>
        <w:ind w:left="284" w:hanging="284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29E41EC3" w14:textId="77777777" w:rsidR="00A26A44" w:rsidRPr="00A26A44" w:rsidRDefault="00A26A44" w:rsidP="00A26A44">
      <w:pPr>
        <w:shd w:val="clear" w:color="auto" w:fill="FFFFFF"/>
        <w:spacing w:after="0" w:line="240" w:lineRule="auto"/>
        <w:ind w:left="284" w:hanging="284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Универсальные учебные действия</w:t>
      </w:r>
    </w:p>
    <w:p w14:paraId="2F7CD743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Регулятивные:</w:t>
      </w:r>
    </w:p>
    <w:p w14:paraId="635AF68F" w14:textId="77777777" w:rsidR="00A26A44" w:rsidRPr="00A26A44" w:rsidRDefault="00A26A44" w:rsidP="00A26A44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оценивать и осознавать то, что уже усвоено при обыгрывании дорожных ситуаций на разметке (в школе, в кабинете, на макете и т.п.) и при выходе на улицу.</w:t>
      </w:r>
    </w:p>
    <w:p w14:paraId="33B1C842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Познавательные:</w:t>
      </w:r>
    </w:p>
    <w:p w14:paraId="465C4C91" w14:textId="77777777" w:rsidR="00A26A44" w:rsidRPr="00A26A44" w:rsidRDefault="00A26A44" w:rsidP="00A26A4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строить речевое высказывание в устной и письменной форме,</w:t>
      </w:r>
    </w:p>
    <w:p w14:paraId="5DF2202E" w14:textId="77777777" w:rsidR="00A26A44" w:rsidRPr="00A26A44" w:rsidRDefault="00A26A44" w:rsidP="00A26A4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извлекать необходимую информацию из материалов ГАИ и других информационных источников.</w:t>
      </w:r>
    </w:p>
    <w:p w14:paraId="2CC965D2" w14:textId="77777777" w:rsidR="00A26A44" w:rsidRPr="00A26A44" w:rsidRDefault="00A26A44" w:rsidP="00A26A4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i/>
          <w:iCs/>
          <w:color w:val="000000"/>
          <w:sz w:val="24"/>
          <w:szCs w:val="24"/>
          <w:lang w:eastAsia="ru-RU"/>
        </w:rPr>
        <w:t>Коммуникативные:</w:t>
      </w:r>
    </w:p>
    <w:p w14:paraId="4553EC5A" w14:textId="77777777" w:rsidR="00A26A44" w:rsidRPr="00A26A44" w:rsidRDefault="00A26A44" w:rsidP="00A26A4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задавать вопросы, использовать речь для регуляции своего действия.</w:t>
      </w:r>
    </w:p>
    <w:p w14:paraId="3F9F01FA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521BA006" w14:textId="77777777" w:rsidR="00A26A44" w:rsidRPr="00A26A44" w:rsidRDefault="00A26A44" w:rsidP="00A26A4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lastRenderedPageBreak/>
        <w:t>Учебно-познавательный интерес к новому учебному материалу и способам решения новой частной задачи.</w:t>
      </w:r>
    </w:p>
    <w:p w14:paraId="08D6D59B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14:paraId="34CD6377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1.Что такое безопасность? (7 часов)</w:t>
      </w:r>
    </w:p>
    <w:p w14:paraId="466DA2FF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Что такое безопасность? Вводное занятие.</w:t>
      </w:r>
    </w:p>
    <w:p w14:paraId="7712F783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Город, район, где ты живешь? Безопасный путь из школы домой.</w:t>
      </w:r>
    </w:p>
    <w:p w14:paraId="2DAE457E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Улица полна неожиданностей. Улицы с односторонним и двусторонним движением</w:t>
      </w:r>
    </w:p>
    <w:p w14:paraId="11ACB1A4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Безопасность на улице.</w:t>
      </w:r>
    </w:p>
    <w:p w14:paraId="2927A344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Город, район, где ты живешь?</w:t>
      </w:r>
    </w:p>
    <w:p w14:paraId="70AF3481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Как правильно переходить дорогу (практические занятия): разбор конкретный ситуаций.</w:t>
      </w:r>
    </w:p>
    <w:p w14:paraId="0C7E19AD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Как правильно переходить дорогу (практические занятия): разбор конкретный ситуаций.</w:t>
      </w:r>
    </w:p>
    <w:p w14:paraId="5CABA909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2. Светофор и дорожные знаки (6 часов)</w:t>
      </w:r>
    </w:p>
    <w:p w14:paraId="40809809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 Светофор и его сигналы.</w:t>
      </w:r>
    </w:p>
    <w:p w14:paraId="20555BFA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Сигналы регулирования дорожного движения.</w:t>
      </w:r>
    </w:p>
    <w:p w14:paraId="05B63CF9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Знакомство с дорожными знаками.</w:t>
      </w:r>
    </w:p>
    <w:p w14:paraId="3B4DC3F2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Практическое занятие «Дружим мы со знаками»</w:t>
      </w:r>
    </w:p>
    <w:p w14:paraId="3162EA30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Город, в котором с тобой мы живём, можно по праву сравнить с букварём</w:t>
      </w:r>
    </w:p>
    <w:p w14:paraId="3ABF1405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Викторина на тему: «Зачем нужно знать правила безопасного поведения на дорогах».</w:t>
      </w:r>
    </w:p>
    <w:p w14:paraId="4F6FE2D3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3. Общественный транспорт города </w:t>
      </w:r>
      <w:proofErr w:type="gramStart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3 часа)</w:t>
      </w:r>
    </w:p>
    <w:p w14:paraId="125D9EC8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 Что такое общественный транспорт?</w:t>
      </w:r>
    </w:p>
    <w:p w14:paraId="2CA1283D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Правила поведения в общественном транспорте.</w:t>
      </w:r>
    </w:p>
    <w:p w14:paraId="3D916DDF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Правила поведения в общественном транспорте</w:t>
      </w:r>
    </w:p>
    <w:p w14:paraId="0F30E951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4.Где можно и где нельзя играть </w:t>
      </w:r>
      <w:proofErr w:type="gramStart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5 часов)</w:t>
      </w:r>
    </w:p>
    <w:p w14:paraId="62739214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Где можно и где нельзя играть?</w:t>
      </w:r>
    </w:p>
    <w:p w14:paraId="06B7F850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«Осторожно! Плохая погода»</w:t>
      </w:r>
    </w:p>
    <w:p w14:paraId="5ABDCFE1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Безопасные места для детей.</w:t>
      </w:r>
    </w:p>
    <w:p w14:paraId="3EDCDB22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Знакомство с транспортом города</w:t>
      </w:r>
    </w:p>
    <w:p w14:paraId="39CF6C83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Транспорт, его движение при подходах к школьному зданию</w:t>
      </w:r>
      <w:proofErr w:type="gramStart"/>
      <w:r w:rsidRPr="00A26A44">
        <w:rPr>
          <w:rFonts w:eastAsia="Times New Roman"/>
          <w:color w:val="000000"/>
          <w:sz w:val="24"/>
          <w:szCs w:val="24"/>
          <w:lang w:eastAsia="ru-RU"/>
        </w:rPr>
        <w:t>.(</w:t>
      </w:r>
      <w:proofErr w:type="gramEnd"/>
      <w:r w:rsidRPr="00A26A44">
        <w:rPr>
          <w:rFonts w:eastAsia="Times New Roman"/>
          <w:color w:val="000000"/>
          <w:sz w:val="24"/>
          <w:szCs w:val="24"/>
          <w:lang w:eastAsia="ru-RU"/>
        </w:rPr>
        <w:t>трамвайная линия, маршрут автобуса)</w:t>
      </w:r>
    </w:p>
    <w:p w14:paraId="6582AA2A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5.Элименты улиц и дорог (8 часов)</w:t>
      </w:r>
    </w:p>
    <w:p w14:paraId="60C6FF86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Виды перекрестков</w:t>
      </w:r>
    </w:p>
    <w:p w14:paraId="4D459198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 Перекрестки микрорайона школы.</w:t>
      </w:r>
    </w:p>
    <w:p w14:paraId="00EF4CDD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Практическое занятие «Я у перекрестка».</w:t>
      </w:r>
    </w:p>
    <w:p w14:paraId="77646930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Движение на дорогах города.</w:t>
      </w:r>
    </w:p>
    <w:p w14:paraId="62244B66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Элементы улиц и дорог</w:t>
      </w:r>
    </w:p>
    <w:p w14:paraId="256D8244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 Урок-игра « Поле чудес»</w:t>
      </w:r>
    </w:p>
    <w:p w14:paraId="752B27FE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Проектная работа по теме: «Общественный транспорт».</w:t>
      </w:r>
    </w:p>
    <w:p w14:paraId="13AA2B72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Тесты на знание ПДД.</w:t>
      </w:r>
    </w:p>
    <w:p w14:paraId="025164BF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6. Итоговое повторение </w:t>
      </w:r>
      <w:proofErr w:type="gramStart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5 часов)</w:t>
      </w:r>
    </w:p>
    <w:p w14:paraId="0792ACEF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Причины ДТП. Безопасная дорога летом</w:t>
      </w:r>
    </w:p>
    <w:p w14:paraId="2101137C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Праздник « Знай правила дорожного движения, как таблицу умножения!»</w:t>
      </w:r>
    </w:p>
    <w:p w14:paraId="41555188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 xml:space="preserve">Викторина «В гостях у </w:t>
      </w:r>
      <w:proofErr w:type="spellStart"/>
      <w:r w:rsidRPr="00A26A44">
        <w:rPr>
          <w:rFonts w:eastAsia="Times New Roman"/>
          <w:color w:val="000000"/>
          <w:sz w:val="24"/>
          <w:szCs w:val="24"/>
          <w:lang w:eastAsia="ru-RU"/>
        </w:rPr>
        <w:t>Светофорчика</w:t>
      </w:r>
      <w:proofErr w:type="spellEnd"/>
      <w:r w:rsidRPr="00A26A44">
        <w:rPr>
          <w:rFonts w:eastAsia="Times New Roman"/>
          <w:color w:val="000000"/>
          <w:sz w:val="24"/>
          <w:szCs w:val="24"/>
          <w:lang w:eastAsia="ru-RU"/>
        </w:rPr>
        <w:t>».</w:t>
      </w:r>
    </w:p>
    <w:p w14:paraId="73B228CF" w14:textId="260CE3D7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color w:val="000000"/>
          <w:sz w:val="24"/>
          <w:szCs w:val="24"/>
          <w:lang w:eastAsia="ru-RU"/>
        </w:rPr>
        <w:t>Проектная работа по теме: «Дорожные знаки»</w:t>
      </w:r>
    </w:p>
    <w:p w14:paraId="578D6D4B" w14:textId="67A6CD4E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051F1B3B" w14:textId="15645D82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46640B1C" w14:textId="070B0492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4CBB0EE2" w14:textId="3F36D6A2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35D4D939" w14:textId="419E276A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6B5AE0D3" w14:textId="186FFE42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1B79EA58" w14:textId="2F1FE692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75DD3625" w14:textId="427311BE" w:rsid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537C79DE" w14:textId="77777777" w:rsidR="00A26A44" w:rsidRPr="00A26A44" w:rsidRDefault="00A26A44" w:rsidP="00A26A44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1BDE243C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14:paraId="3420C86C" w14:textId="77777777" w:rsidR="00A26A44" w:rsidRPr="00A26A44" w:rsidRDefault="00A26A44" w:rsidP="00A26A4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3 класс </w:t>
      </w:r>
      <w:proofErr w:type="gramStart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A26A44">
        <w:rPr>
          <w:rFonts w:eastAsia="Times New Roman"/>
          <w:b/>
          <w:bCs/>
          <w:color w:val="000000"/>
          <w:sz w:val="24"/>
          <w:szCs w:val="24"/>
          <w:lang w:eastAsia="ru-RU"/>
        </w:rPr>
        <w:t>34 часа в неделю)</w:t>
      </w:r>
    </w:p>
    <w:tbl>
      <w:tblPr>
        <w:tblW w:w="10774" w:type="dxa"/>
        <w:tblInd w:w="-10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978"/>
        <w:gridCol w:w="992"/>
        <w:gridCol w:w="1417"/>
        <w:gridCol w:w="1418"/>
        <w:gridCol w:w="3260"/>
      </w:tblGrid>
      <w:tr w:rsidR="00A26A44" w:rsidRPr="00A26A44" w14:paraId="618B7526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5A62B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4BA65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F6CBC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0ADB6368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1510B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050ED8AF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B6234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55133A4F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0C53C" w14:textId="77777777" w:rsidR="00A26A44" w:rsidRPr="00A26A44" w:rsidRDefault="00A26A44" w:rsidP="00A26A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26A44" w:rsidRPr="00A26A44" w14:paraId="4363DDEF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A114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61F9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Что такое безопасность? Вводное занятие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6F0A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ACF6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32D4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D09F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0DEA63E2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6032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4AEA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Город, район, где ты живешь? Безопасный путь из школы домой.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D770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BA45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BF64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3810A" w14:textId="10919E8D" w:rsidR="00A26A44" w:rsidRPr="00A26A44" w:rsidRDefault="00D84C91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26A44" w:rsidRPr="00A26A44" w14:paraId="5A55C4EE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6835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9307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Улица полна неожиданностей.</w:t>
            </w:r>
          </w:p>
          <w:p w14:paraId="64F618B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Улицы с односторонним и двусторонним движением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F984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277B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6CA9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613E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688E0E30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0B3A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8FBAA" w14:textId="1E08C6AF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Безопасность на улице.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B751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8908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D97A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0EC1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4D191182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2D9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7DD4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Город, район, где ты живешь?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FEEB0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4BB3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0032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6C46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223A1ACE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1989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8D0E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Как правильно переходить дорогу (практические занятия): разбор конкретный ситуаций.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3BA50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5B1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74F6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D595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14089D75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3186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BA01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Как правильно переходить дорогу (практические занятия): разбор конкретный ситуаций.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8DA6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EC78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87AE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FBDF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4DFD692C" w14:textId="77777777" w:rsidTr="00A26A44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3F5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48C8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Светофор и его сигналы.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0FF2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92D4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B83F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18B6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284F99FD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8A1E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85B2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Сигналы регулирования дорожного движения.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EF75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63C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5B870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1A26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694BB4D9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359A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30DD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Знакомство с дорожными знаками.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7F250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7B9C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F1BE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D41A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74F6A712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5D03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25AC0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Практическое занятие «Дружим мы со знаками»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0402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91DA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3B6E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CCC4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707C52FC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45C7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C360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Город, в котором с тобой мы живём, можно по праву сравнить с букварём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224A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500A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69BF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9833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0E7460CD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8849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4373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Викторина на тему: «Зачем нужно знать правила безопасного поведения на дорогах».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69A5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A3E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C3D9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2E3A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5F143B88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257D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1866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Что такое общественный транспорт?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D5A4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D5F9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8D8C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0471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29711E37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CCC1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F4A1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Правила поведения в общественном транспорте.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AB1E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8627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6E7E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BF70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6AF0E9A5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0E6D0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3BAA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Правила поведения в общественном транспорте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CE46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2F26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A08A0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9A66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4BF51FE5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05C4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1A51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Где можно и где нельзя играть?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7B9F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818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6371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C1F2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4BD062D4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57B8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0634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«Осторожно! Плохая погода»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E4D7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F064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FC9A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7BD9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683D6F31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4DB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E872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Безопасные места для детей.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4A26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87B6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2FAA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6C98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3B67566A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FAB6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E766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Знакомство с транспортом </w:t>
            </w: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города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09F1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4EBC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6462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F031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28CA1B0F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AE31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7E21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Транспорт, его движение при подходах к школьному зданию</w:t>
            </w:r>
            <w:proofErr w:type="gramStart"/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трамвайная линия, маршрут автобуса)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997A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B887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FB3F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8106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551E42DE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CC79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2E8F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Виды перекрестков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F38C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2BC6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1C00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006B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7CFFF509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814E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64B4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Перекрестки микрорайона школы.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3354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F544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2360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FE13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68396714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8566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86CA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Практическое занятие «Я у перекрестка».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E74A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E1DF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114E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CB3C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2A0E6EFC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4544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2758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Движение на дорогах города.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44D9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213A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9513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DEA3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789DC142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485E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1A5E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Элементы улиц и дорог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6E84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A100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091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8107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0F873B7A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BFB1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D3E0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Урок-игра « Поле чудес»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0AE9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6A4D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F59C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3D03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0E109CF1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17D9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C655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Проектная работа по теме: «Общественный транспорт».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7D59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A547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7BCDE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53D62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56992305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16FD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C5DF9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Тесты на знание ПДД.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E159D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0012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8015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842D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3909E293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16CC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5FE35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Причины ДТП. Безопасная дорога летом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605C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88AE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63B3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B027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5A4DDCE9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5F15A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8DC4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Праздник « Знай правила дорожного движения, как таблицу умножения!»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6FCF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4390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D519C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095C1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17089EF8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0C1A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1991B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Викторина «В гостях у </w:t>
            </w:r>
            <w:proofErr w:type="spellStart"/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Светофорчика</w:t>
            </w:r>
            <w:proofErr w:type="spellEnd"/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B6346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C2C5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D595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891A7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26A44" w:rsidRPr="00A26A44" w14:paraId="45934A27" w14:textId="77777777" w:rsidTr="00A26A4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747C4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33- 34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90278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26A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Проектная работа по теме: «Дорожные знаки»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08E63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328C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1538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F5DEF" w14:textId="77777777" w:rsidR="00A26A44" w:rsidRPr="00A26A44" w:rsidRDefault="00A26A44" w:rsidP="00A26A4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079EEA80" w14:textId="77777777" w:rsidR="000C3BB1" w:rsidRDefault="000C3BB1"/>
    <w:sectPr w:rsidR="000C3BB1" w:rsidSect="00A26A4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2373"/>
    <w:multiLevelType w:val="multilevel"/>
    <w:tmpl w:val="3602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F2CB6"/>
    <w:multiLevelType w:val="multilevel"/>
    <w:tmpl w:val="0E8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437BC"/>
    <w:multiLevelType w:val="multilevel"/>
    <w:tmpl w:val="AD48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07631"/>
    <w:multiLevelType w:val="multilevel"/>
    <w:tmpl w:val="035A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CD0BE1"/>
    <w:multiLevelType w:val="multilevel"/>
    <w:tmpl w:val="C638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003D52"/>
    <w:multiLevelType w:val="multilevel"/>
    <w:tmpl w:val="550C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507A4"/>
    <w:multiLevelType w:val="multilevel"/>
    <w:tmpl w:val="A9A0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7C2B14"/>
    <w:multiLevelType w:val="multilevel"/>
    <w:tmpl w:val="AAE82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CE36C3"/>
    <w:multiLevelType w:val="multilevel"/>
    <w:tmpl w:val="3B54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7C55A8"/>
    <w:multiLevelType w:val="multilevel"/>
    <w:tmpl w:val="AE62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5EE"/>
    <w:rsid w:val="000517A8"/>
    <w:rsid w:val="000C3BB1"/>
    <w:rsid w:val="009515EE"/>
    <w:rsid w:val="00A26A44"/>
    <w:rsid w:val="00D84C91"/>
    <w:rsid w:val="00F5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9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A26A44"/>
  </w:style>
  <w:style w:type="character" w:customStyle="1" w:styleId="c2">
    <w:name w:val="c2"/>
    <w:basedOn w:val="a0"/>
    <w:rsid w:val="00A26A44"/>
  </w:style>
  <w:style w:type="paragraph" w:customStyle="1" w:styleId="c9">
    <w:name w:val="c9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2">
    <w:name w:val="c22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3">
    <w:name w:val="c3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6">
    <w:name w:val="c26"/>
    <w:basedOn w:val="a0"/>
    <w:rsid w:val="00A26A44"/>
  </w:style>
  <w:style w:type="paragraph" w:customStyle="1" w:styleId="c6">
    <w:name w:val="c6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1">
    <w:name w:val="c21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9">
    <w:name w:val="c19"/>
    <w:basedOn w:val="a0"/>
    <w:rsid w:val="00A26A44"/>
  </w:style>
  <w:style w:type="paragraph" w:customStyle="1" w:styleId="c8">
    <w:name w:val="c8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1">
    <w:name w:val="c11"/>
    <w:basedOn w:val="a0"/>
    <w:rsid w:val="00A26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A26A44"/>
  </w:style>
  <w:style w:type="character" w:customStyle="1" w:styleId="c2">
    <w:name w:val="c2"/>
    <w:basedOn w:val="a0"/>
    <w:rsid w:val="00A26A44"/>
  </w:style>
  <w:style w:type="paragraph" w:customStyle="1" w:styleId="c9">
    <w:name w:val="c9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2">
    <w:name w:val="c22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3">
    <w:name w:val="c3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6">
    <w:name w:val="c26"/>
    <w:basedOn w:val="a0"/>
    <w:rsid w:val="00A26A44"/>
  </w:style>
  <w:style w:type="paragraph" w:customStyle="1" w:styleId="c6">
    <w:name w:val="c6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1">
    <w:name w:val="c21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9">
    <w:name w:val="c19"/>
    <w:basedOn w:val="a0"/>
    <w:rsid w:val="00A26A44"/>
  </w:style>
  <w:style w:type="paragraph" w:customStyle="1" w:styleId="c8">
    <w:name w:val="c8"/>
    <w:basedOn w:val="a"/>
    <w:rsid w:val="00A26A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1">
    <w:name w:val="c11"/>
    <w:basedOn w:val="a0"/>
    <w:rsid w:val="00A26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Администратор</cp:lastModifiedBy>
  <cp:revision>2</cp:revision>
  <dcterms:created xsi:type="dcterms:W3CDTF">2024-11-01T06:56:00Z</dcterms:created>
  <dcterms:modified xsi:type="dcterms:W3CDTF">2024-11-01T06:56:00Z</dcterms:modified>
</cp:coreProperties>
</file>